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919D9" w14:textId="77777777" w:rsidR="00D35AB4" w:rsidRPr="00D35AB4" w:rsidRDefault="00D35AB4" w:rsidP="00D35AB4">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D35AB4">
        <w:rPr>
          <w:rFonts w:ascii="Times New Roman" w:eastAsia="Times New Roman" w:hAnsi="Times New Roman" w:cs="Times New Roman"/>
          <w:b/>
          <w:bCs/>
          <w:kern w:val="36"/>
          <w:sz w:val="48"/>
          <w:szCs w:val="48"/>
          <w14:ligatures w14:val="none"/>
        </w:rPr>
        <w:t>You have an alternative loan product and you and APT have determined what product and what lender…. What’s next:</w:t>
      </w:r>
    </w:p>
    <w:p w14:paraId="43514657" w14:textId="77777777" w:rsidR="00D35AB4" w:rsidRPr="00D35AB4" w:rsidRDefault="00D35AB4" w:rsidP="00D35AB4">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D35AB4">
        <w:rPr>
          <w:rFonts w:ascii="Times New Roman" w:eastAsia="Times New Roman" w:hAnsi="Times New Roman" w:cs="Times New Roman"/>
          <w:b/>
          <w:bCs/>
          <w:kern w:val="36"/>
          <w:sz w:val="48"/>
          <w:szCs w:val="48"/>
          <w14:ligatures w14:val="none"/>
        </w:rPr>
        <w:t xml:space="preserve">When starting an APT loan </w:t>
      </w:r>
    </w:p>
    <w:p w14:paraId="20044D67" w14:textId="77777777" w:rsidR="00D35AB4" w:rsidRPr="00D35AB4" w:rsidRDefault="00D35AB4" w:rsidP="00D35AB4">
      <w:pPr>
        <w:spacing w:before="100" w:beforeAutospacing="1" w:after="100" w:afterAutospacing="1"/>
        <w:outlineLvl w:val="0"/>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Step Number 1 – Initial Encompass Loan Setup:</w:t>
      </w:r>
    </w:p>
    <w:p w14:paraId="601A1B11" w14:textId="77777777" w:rsidR="00D35AB4" w:rsidRPr="00D35AB4" w:rsidRDefault="00D35AB4" w:rsidP="00D35AB4">
      <w:pPr>
        <w:numPr>
          <w:ilvl w:val="0"/>
          <w:numId w:val="25"/>
        </w:numPr>
        <w:spacing w:before="100" w:beforeAutospacing="1" w:after="100" w:afterAutospacing="1" w:line="259" w:lineRule="auto"/>
        <w:contextualSpacing/>
        <w:outlineLvl w:val="0"/>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Before starting anything go to Easy Data Entry and complete the following:</w:t>
      </w:r>
    </w:p>
    <w:p w14:paraId="648D5349" w14:textId="77777777" w:rsidR="00D35AB4" w:rsidRPr="00D35AB4" w:rsidRDefault="00D35AB4" w:rsidP="00D35AB4">
      <w:pPr>
        <w:numPr>
          <w:ilvl w:val="1"/>
          <w:numId w:val="25"/>
        </w:numPr>
        <w:spacing w:before="100" w:beforeAutospacing="1" w:after="100" w:afterAutospacing="1" w:line="259" w:lineRule="auto"/>
        <w:contextualSpacing/>
        <w:outlineLvl w:val="0"/>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Product Code</w:t>
      </w:r>
    </w:p>
    <w:p w14:paraId="1CC0F7E1" w14:textId="77777777" w:rsidR="00D35AB4" w:rsidRPr="00D35AB4" w:rsidRDefault="00D35AB4" w:rsidP="00D35AB4">
      <w:pPr>
        <w:numPr>
          <w:ilvl w:val="1"/>
          <w:numId w:val="25"/>
        </w:numPr>
        <w:spacing w:before="100" w:beforeAutospacing="1" w:after="100" w:afterAutospacing="1" w:line="259" w:lineRule="auto"/>
        <w:contextualSpacing/>
        <w:outlineLvl w:val="0"/>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Investor Name</w:t>
      </w:r>
    </w:p>
    <w:p w14:paraId="31F23CD8" w14:textId="77777777" w:rsidR="00D35AB4" w:rsidRPr="00D35AB4" w:rsidRDefault="00D35AB4" w:rsidP="00D35AB4">
      <w:pPr>
        <w:numPr>
          <w:ilvl w:val="1"/>
          <w:numId w:val="25"/>
        </w:numPr>
        <w:spacing w:before="100" w:beforeAutospacing="1" w:after="100" w:afterAutospacing="1" w:line="259" w:lineRule="auto"/>
        <w:contextualSpacing/>
        <w:outlineLvl w:val="0"/>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Once you are done entering this information please save the file. You will see that our rule base will setup the milestones to reflect the brokered loan process instead of a regular Agency loan automatically.</w:t>
      </w:r>
    </w:p>
    <w:p w14:paraId="3514F699" w14:textId="77777777" w:rsidR="00D35AB4" w:rsidRPr="00D35AB4" w:rsidRDefault="00D35AB4" w:rsidP="00D35AB4">
      <w:pPr>
        <w:spacing w:before="100" w:beforeAutospacing="1" w:after="100" w:afterAutospacing="1"/>
        <w:outlineLvl w:val="0"/>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noProof/>
          <w:kern w:val="36"/>
          <w:sz w:val="28"/>
          <w:szCs w:val="28"/>
          <w14:ligatures w14:val="none"/>
        </w:rPr>
        <w:drawing>
          <wp:inline distT="0" distB="0" distL="0" distR="0" wp14:anchorId="4BEFA546" wp14:editId="43A44592">
            <wp:extent cx="5943600" cy="1894205"/>
            <wp:effectExtent l="0" t="0" r="0" b="0"/>
            <wp:docPr id="815012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12162" name=""/>
                    <pic:cNvPicPr/>
                  </pic:nvPicPr>
                  <pic:blipFill>
                    <a:blip r:embed="rId5"/>
                    <a:stretch>
                      <a:fillRect/>
                    </a:stretch>
                  </pic:blipFill>
                  <pic:spPr>
                    <a:xfrm>
                      <a:off x="0" y="0"/>
                      <a:ext cx="5943600" cy="1894205"/>
                    </a:xfrm>
                    <a:prstGeom prst="rect">
                      <a:avLst/>
                    </a:prstGeom>
                  </pic:spPr>
                </pic:pic>
              </a:graphicData>
            </a:graphic>
          </wp:inline>
        </w:drawing>
      </w:r>
    </w:p>
    <w:p w14:paraId="0045140B" w14:textId="77777777" w:rsidR="00D35AB4" w:rsidRPr="00D35AB4" w:rsidRDefault="00D35AB4" w:rsidP="00D35AB4">
      <w:pPr>
        <w:numPr>
          <w:ilvl w:val="0"/>
          <w:numId w:val="25"/>
        </w:numPr>
        <w:spacing w:before="100" w:beforeAutospacing="1" w:after="100" w:afterAutospacing="1" w:line="259" w:lineRule="auto"/>
        <w:contextualSpacing/>
        <w:outlineLvl w:val="0"/>
        <w:rPr>
          <w:rFonts w:asciiTheme="minorHAnsi" w:hAnsiTheme="minorHAnsi" w:cstheme="minorBidi"/>
          <w:noProof/>
          <w:kern w:val="2"/>
          <w:sz w:val="28"/>
          <w:szCs w:val="28"/>
        </w:rPr>
      </w:pPr>
      <w:r w:rsidRPr="00D35AB4">
        <w:rPr>
          <w:rFonts w:asciiTheme="minorHAnsi" w:hAnsiTheme="minorHAnsi" w:cstheme="minorBidi"/>
          <w:noProof/>
          <w:kern w:val="2"/>
          <w:sz w:val="28"/>
          <w:szCs w:val="28"/>
        </w:rPr>
        <w:t xml:space="preserve">Navigate to the Top Left of the Borrower’s Summary Origination Form within Encompass. If this field (2626) does not say broker, please reach out to MIT right away.  </w:t>
      </w:r>
    </w:p>
    <w:p w14:paraId="751E8FE8" w14:textId="77777777" w:rsidR="00D35AB4" w:rsidRPr="00D35AB4" w:rsidRDefault="00D35AB4" w:rsidP="00D35AB4">
      <w:pPr>
        <w:spacing w:before="100" w:beforeAutospacing="1" w:after="100" w:afterAutospacing="1"/>
        <w:outlineLvl w:val="0"/>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noProof/>
          <w:kern w:val="36"/>
          <w:sz w:val="28"/>
          <w:szCs w:val="28"/>
          <w14:ligatures w14:val="none"/>
        </w:rPr>
        <w:drawing>
          <wp:inline distT="0" distB="0" distL="0" distR="0" wp14:anchorId="100DD566" wp14:editId="7DC057FB">
            <wp:extent cx="4184865" cy="1333569"/>
            <wp:effectExtent l="0" t="0" r="6350" b="0"/>
            <wp:docPr id="2097150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150616" name=""/>
                    <pic:cNvPicPr/>
                  </pic:nvPicPr>
                  <pic:blipFill>
                    <a:blip r:embed="rId6"/>
                    <a:stretch>
                      <a:fillRect/>
                    </a:stretch>
                  </pic:blipFill>
                  <pic:spPr>
                    <a:xfrm>
                      <a:off x="0" y="0"/>
                      <a:ext cx="4184865" cy="1333569"/>
                    </a:xfrm>
                    <a:prstGeom prst="rect">
                      <a:avLst/>
                    </a:prstGeom>
                  </pic:spPr>
                </pic:pic>
              </a:graphicData>
            </a:graphic>
          </wp:inline>
        </w:drawing>
      </w:r>
    </w:p>
    <w:p w14:paraId="3083B40A" w14:textId="77777777" w:rsidR="00D35AB4" w:rsidRPr="00D35AB4" w:rsidRDefault="00D35AB4" w:rsidP="00D35AB4">
      <w:pPr>
        <w:numPr>
          <w:ilvl w:val="0"/>
          <w:numId w:val="26"/>
        </w:numPr>
        <w:spacing w:before="100" w:beforeAutospacing="1" w:after="100" w:afterAutospacing="1" w:line="259" w:lineRule="auto"/>
        <w:contextualSpacing/>
        <w:outlineLvl w:val="0"/>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Later you will get the investor loan number. Once you have started the file with the lender. Please enter it at that time!</w:t>
      </w:r>
    </w:p>
    <w:p w14:paraId="479EB621" w14:textId="77777777" w:rsidR="00D35AB4" w:rsidRPr="00D35AB4" w:rsidRDefault="00D35AB4" w:rsidP="00D35AB4">
      <w:pPr>
        <w:spacing w:before="100" w:beforeAutospacing="1" w:after="100" w:afterAutospacing="1"/>
        <w:ind w:left="720"/>
        <w:contextualSpacing/>
        <w:outlineLvl w:val="0"/>
        <w:rPr>
          <w:rFonts w:ascii="Times New Roman" w:eastAsia="Times New Roman" w:hAnsi="Times New Roman" w:cs="Times New Roman"/>
          <w:kern w:val="36"/>
          <w:sz w:val="28"/>
          <w:szCs w:val="28"/>
          <w14:ligatures w14:val="none"/>
        </w:rPr>
      </w:pPr>
    </w:p>
    <w:p w14:paraId="2EBDE94E" w14:textId="77777777" w:rsidR="00D35AB4" w:rsidRPr="00D35AB4" w:rsidRDefault="00D35AB4" w:rsidP="00D35AB4">
      <w:pPr>
        <w:numPr>
          <w:ilvl w:val="0"/>
          <w:numId w:val="26"/>
        </w:numPr>
        <w:spacing w:before="100" w:beforeAutospacing="1" w:after="100" w:afterAutospacing="1" w:line="259" w:lineRule="auto"/>
        <w:contextualSpacing/>
        <w:outlineLvl w:val="0"/>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 xml:space="preserve">Once the loan is stated as a Brokered loan, you will </w:t>
      </w:r>
      <w:r w:rsidRPr="00D35AB4">
        <w:rPr>
          <w:rFonts w:ascii="Times New Roman" w:eastAsia="Times New Roman" w:hAnsi="Times New Roman" w:cs="Times New Roman"/>
          <w:b/>
          <w:bCs/>
          <w:kern w:val="36"/>
          <w:sz w:val="28"/>
          <w:szCs w:val="28"/>
          <w:u w:val="single"/>
          <w14:ligatures w14:val="none"/>
        </w:rPr>
        <w:t>NOT</w:t>
      </w:r>
      <w:r w:rsidRPr="00D35AB4">
        <w:rPr>
          <w:rFonts w:ascii="Times New Roman" w:eastAsia="Times New Roman" w:hAnsi="Times New Roman" w:cs="Times New Roman"/>
          <w:kern w:val="36"/>
          <w:sz w:val="28"/>
          <w:szCs w:val="28"/>
          <w14:ligatures w14:val="none"/>
        </w:rPr>
        <w:t xml:space="preserve"> be able to send out disclosures or change the loan back to an agency loan product.</w:t>
      </w:r>
    </w:p>
    <w:p w14:paraId="46AC1C98" w14:textId="77777777" w:rsidR="00D35AB4" w:rsidRPr="00D35AB4" w:rsidRDefault="00D35AB4" w:rsidP="00D35AB4">
      <w:pPr>
        <w:spacing w:after="160" w:line="259" w:lineRule="auto"/>
        <w:ind w:left="720"/>
        <w:contextualSpacing/>
        <w:rPr>
          <w:rFonts w:ascii="Times New Roman" w:eastAsia="Times New Roman" w:hAnsi="Times New Roman" w:cs="Times New Roman"/>
          <w:kern w:val="36"/>
          <w:sz w:val="28"/>
          <w:szCs w:val="28"/>
          <w14:ligatures w14:val="none"/>
        </w:rPr>
      </w:pPr>
    </w:p>
    <w:p w14:paraId="53D1C317" w14:textId="77777777" w:rsidR="00D35AB4" w:rsidRPr="00D35AB4" w:rsidRDefault="00D35AB4" w:rsidP="00D35AB4">
      <w:pPr>
        <w:numPr>
          <w:ilvl w:val="1"/>
          <w:numId w:val="26"/>
        </w:numPr>
        <w:spacing w:before="100" w:beforeAutospacing="1" w:after="100" w:afterAutospacing="1" w:line="259" w:lineRule="auto"/>
        <w:contextualSpacing/>
        <w:outlineLvl w:val="0"/>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 xml:space="preserve">If later you want to do an Agency loan for the same applicants, you </w:t>
      </w:r>
      <w:r w:rsidRPr="00D35AB4">
        <w:rPr>
          <w:rFonts w:ascii="Times New Roman" w:eastAsia="Times New Roman" w:hAnsi="Times New Roman" w:cs="Times New Roman"/>
          <w:b/>
          <w:bCs/>
          <w:kern w:val="36"/>
          <w:sz w:val="28"/>
          <w:szCs w:val="28"/>
          <w14:ligatures w14:val="none"/>
        </w:rPr>
        <w:t>MUST</w:t>
      </w:r>
      <w:r w:rsidRPr="00D35AB4">
        <w:rPr>
          <w:rFonts w:ascii="Times New Roman" w:eastAsia="Times New Roman" w:hAnsi="Times New Roman" w:cs="Times New Roman"/>
          <w:kern w:val="36"/>
          <w:sz w:val="28"/>
          <w:szCs w:val="28"/>
          <w14:ligatures w14:val="none"/>
        </w:rPr>
        <w:t xml:space="preserve"> start a whole new loan within Encompass. We suggest you use the </w:t>
      </w:r>
      <w:r w:rsidRPr="00D35AB4">
        <w:rPr>
          <w:rFonts w:ascii="Times New Roman" w:eastAsia="Times New Roman" w:hAnsi="Times New Roman" w:cs="Times New Roman"/>
          <w:b/>
          <w:bCs/>
          <w:kern w:val="36"/>
          <w:sz w:val="28"/>
          <w:szCs w:val="28"/>
          <w:u w:val="single"/>
          <w14:ligatures w14:val="none"/>
        </w:rPr>
        <w:t>export</w:t>
      </w:r>
      <w:r w:rsidRPr="00D35AB4">
        <w:rPr>
          <w:rFonts w:ascii="Times New Roman" w:eastAsia="Times New Roman" w:hAnsi="Times New Roman" w:cs="Times New Roman"/>
          <w:kern w:val="36"/>
          <w:sz w:val="28"/>
          <w:szCs w:val="28"/>
          <w14:ligatures w14:val="none"/>
        </w:rPr>
        <w:t xml:space="preserve"> and import option.  </w:t>
      </w:r>
      <w:r w:rsidRPr="00D35AB4">
        <w:rPr>
          <w:rFonts w:ascii="Times New Roman" w:eastAsia="Times New Roman" w:hAnsi="Times New Roman" w:cs="Times New Roman"/>
          <w:b/>
          <w:bCs/>
          <w:kern w:val="36"/>
          <w:sz w:val="28"/>
          <w:szCs w:val="28"/>
          <w14:ligatures w14:val="none"/>
        </w:rPr>
        <w:t>DO NOT</w:t>
      </w:r>
      <w:r w:rsidRPr="00D35AB4">
        <w:rPr>
          <w:rFonts w:ascii="Times New Roman" w:eastAsia="Times New Roman" w:hAnsi="Times New Roman" w:cs="Times New Roman"/>
          <w:kern w:val="36"/>
          <w:sz w:val="28"/>
          <w:szCs w:val="28"/>
          <w14:ligatures w14:val="none"/>
        </w:rPr>
        <w:t xml:space="preserve"> duplicate the loan.</w:t>
      </w:r>
    </w:p>
    <w:p w14:paraId="31363B53" w14:textId="77777777" w:rsidR="00D35AB4" w:rsidRPr="00D35AB4" w:rsidRDefault="00D35AB4" w:rsidP="00D35AB4">
      <w:pPr>
        <w:numPr>
          <w:ilvl w:val="1"/>
          <w:numId w:val="26"/>
        </w:numPr>
        <w:spacing w:before="100" w:beforeAutospacing="1" w:after="100" w:afterAutospacing="1" w:line="259" w:lineRule="auto"/>
        <w:contextualSpacing/>
        <w:outlineLvl w:val="0"/>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 xml:space="preserve">If after researching an APT loan and the applicants no longer qualify and you need to </w:t>
      </w:r>
      <w:r w:rsidRPr="00D35AB4">
        <w:rPr>
          <w:rFonts w:ascii="Times New Roman" w:eastAsia="Times New Roman" w:hAnsi="Times New Roman" w:cs="Times New Roman"/>
          <w:b/>
          <w:bCs/>
          <w:kern w:val="36"/>
          <w:sz w:val="28"/>
          <w:szCs w:val="28"/>
          <w14:ligatures w14:val="none"/>
        </w:rPr>
        <w:t xml:space="preserve">DENY </w:t>
      </w:r>
      <w:r w:rsidRPr="00D35AB4">
        <w:rPr>
          <w:rFonts w:ascii="Times New Roman" w:eastAsia="Times New Roman" w:hAnsi="Times New Roman" w:cs="Times New Roman"/>
          <w:kern w:val="36"/>
          <w:sz w:val="28"/>
          <w:szCs w:val="28"/>
          <w14:ligatures w14:val="none"/>
        </w:rPr>
        <w:t>the loan, remember that all brokered loan products must be denied under the “Prequal Denial” section on the denial form within Encompass. Please also remember to finish the application milestone for our Compliance team to receive that automated email. Brokered loans are NOT HMDA reportable, hence this policy.</w:t>
      </w:r>
    </w:p>
    <w:p w14:paraId="088E9D32" w14:textId="77777777" w:rsidR="00D35AB4" w:rsidRPr="00D35AB4" w:rsidRDefault="00D35AB4" w:rsidP="00D35AB4">
      <w:pPr>
        <w:spacing w:before="100" w:beforeAutospacing="1" w:after="100" w:afterAutospacing="1"/>
        <w:outlineLvl w:val="0"/>
        <w:rPr>
          <w:rFonts w:ascii="Times New Roman" w:eastAsia="Times New Roman" w:hAnsi="Times New Roman" w:cs="Times New Roman"/>
          <w:kern w:val="36"/>
          <w:sz w:val="28"/>
          <w:szCs w:val="28"/>
          <w14:ligatures w14:val="none"/>
        </w:rPr>
      </w:pPr>
    </w:p>
    <w:p w14:paraId="623149EC" w14:textId="77777777" w:rsidR="00D35AB4" w:rsidRPr="00D35AB4" w:rsidRDefault="00D35AB4" w:rsidP="00D35AB4">
      <w:pPr>
        <w:spacing w:before="100" w:beforeAutospacing="1" w:after="100" w:afterAutospacing="1"/>
        <w:outlineLvl w:val="0"/>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Step Number 2 – Starting the APT Loan within Encompass once ready for Lender Submission:</w:t>
      </w:r>
    </w:p>
    <w:p w14:paraId="17EDDCDF" w14:textId="77777777" w:rsidR="00D35AB4" w:rsidRPr="00D35AB4" w:rsidRDefault="00D35AB4" w:rsidP="00D35AB4">
      <w:pPr>
        <w:spacing w:before="100" w:beforeAutospacing="1" w:after="100" w:afterAutospacing="1"/>
        <w:outlineLvl w:val="0"/>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Now enter the following information for processing and commission purposes.</w:t>
      </w:r>
    </w:p>
    <w:p w14:paraId="1B3F0D56" w14:textId="77777777" w:rsidR="00D35AB4" w:rsidRPr="00D35AB4" w:rsidRDefault="00D35AB4" w:rsidP="00D35AB4">
      <w:pPr>
        <w:numPr>
          <w:ilvl w:val="0"/>
          <w:numId w:val="27"/>
        </w:numPr>
        <w:spacing w:before="100" w:beforeAutospacing="1" w:after="100" w:afterAutospacing="1" w:line="259" w:lineRule="auto"/>
        <w:contextualSpacing/>
        <w:outlineLvl w:val="0"/>
        <w:rPr>
          <w:rFonts w:ascii="Times New Roman" w:eastAsia="Times New Roman" w:hAnsi="Times New Roman" w:cs="Times New Roman"/>
          <w:kern w:val="36"/>
          <w:sz w:val="28"/>
          <w:szCs w:val="28"/>
          <w:u w:val="single"/>
          <w14:ligatures w14:val="none"/>
        </w:rPr>
      </w:pPr>
      <w:r w:rsidRPr="00D35AB4">
        <w:rPr>
          <w:rFonts w:ascii="Times New Roman" w:eastAsia="Times New Roman" w:hAnsi="Times New Roman" w:cs="Times New Roman"/>
          <w:kern w:val="36"/>
          <w:sz w:val="28"/>
          <w:szCs w:val="28"/>
          <w14:ligatures w14:val="none"/>
        </w:rPr>
        <w:t xml:space="preserve">Now it is time to complete the URLA- </w:t>
      </w:r>
      <w:r w:rsidRPr="00D35AB4">
        <w:rPr>
          <w:rFonts w:ascii="Times New Roman" w:eastAsia="Times New Roman" w:hAnsi="Times New Roman" w:cs="Times New Roman"/>
          <w:b/>
          <w:bCs/>
          <w:kern w:val="36"/>
          <w:sz w:val="28"/>
          <w:szCs w:val="28"/>
          <w:u w:val="single"/>
          <w14:ligatures w14:val="none"/>
        </w:rPr>
        <w:t>TAKE A FULL APPLICATION</w:t>
      </w:r>
      <w:r w:rsidRPr="00D35AB4">
        <w:rPr>
          <w:rFonts w:ascii="Times New Roman" w:eastAsia="Times New Roman" w:hAnsi="Times New Roman" w:cs="Times New Roman"/>
          <w:kern w:val="36"/>
          <w:sz w:val="28"/>
          <w:szCs w:val="28"/>
          <w14:ligatures w14:val="none"/>
        </w:rPr>
        <w:t>-Make sure the info you are entering is correct</w:t>
      </w:r>
      <w:r w:rsidRPr="00D35AB4">
        <w:rPr>
          <w:rFonts w:ascii="Times New Roman" w:eastAsia="Times New Roman" w:hAnsi="Times New Roman" w:cs="Times New Roman"/>
          <w:kern w:val="36"/>
          <w:sz w:val="28"/>
          <w:szCs w:val="28"/>
          <w:u w:val="single"/>
          <w14:ligatures w14:val="none"/>
        </w:rPr>
        <w:t xml:space="preserve"> </w:t>
      </w:r>
      <w:r w:rsidRPr="00D35AB4">
        <w:rPr>
          <w:rFonts w:ascii="Times New Roman" w:eastAsia="Times New Roman" w:hAnsi="Times New Roman" w:cs="Times New Roman"/>
          <w:kern w:val="36"/>
          <w:sz w:val="28"/>
          <w:szCs w:val="28"/>
          <w14:ligatures w14:val="none"/>
        </w:rPr>
        <w:t>This will save you or your processor time later throughout the process by being able to export the full application and import it to the lender’s website.</w:t>
      </w:r>
    </w:p>
    <w:p w14:paraId="5CEF6A2B" w14:textId="77777777" w:rsidR="00D35AB4" w:rsidRPr="00D35AB4" w:rsidRDefault="00D35AB4" w:rsidP="00D35AB4">
      <w:pPr>
        <w:numPr>
          <w:ilvl w:val="1"/>
          <w:numId w:val="27"/>
        </w:numPr>
        <w:spacing w:before="100" w:beforeAutospacing="1" w:after="100" w:afterAutospacing="1" w:line="259" w:lineRule="auto"/>
        <w:contextualSpacing/>
        <w:outlineLvl w:val="0"/>
        <w:rPr>
          <w:rFonts w:ascii="Times New Roman" w:eastAsia="Times New Roman" w:hAnsi="Times New Roman" w:cs="Times New Roman"/>
          <w:kern w:val="36"/>
          <w:sz w:val="28"/>
          <w:szCs w:val="28"/>
          <w:u w:val="single"/>
          <w14:ligatures w14:val="none"/>
        </w:rPr>
      </w:pPr>
      <w:r w:rsidRPr="00D35AB4">
        <w:rPr>
          <w:rFonts w:ascii="Times New Roman" w:eastAsia="Times New Roman" w:hAnsi="Times New Roman" w:cs="Times New Roman"/>
          <w:kern w:val="36"/>
          <w:sz w:val="28"/>
          <w:szCs w:val="28"/>
          <w:u w:val="single"/>
          <w14:ligatures w14:val="none"/>
        </w:rPr>
        <w:t xml:space="preserve">Except for HELOC loans, and ITIN (see notes below for these two types) you should be importing your credit report.  You cannot determine if you have a potential qualified borrower without a credit report. </w:t>
      </w:r>
    </w:p>
    <w:p w14:paraId="67C8C9DD" w14:textId="77777777" w:rsidR="00D35AB4" w:rsidRPr="00D35AB4" w:rsidRDefault="00D35AB4" w:rsidP="00D35AB4">
      <w:pPr>
        <w:numPr>
          <w:ilvl w:val="0"/>
          <w:numId w:val="27"/>
        </w:numPr>
        <w:spacing w:before="100" w:beforeAutospacing="1" w:after="100" w:afterAutospacing="1" w:line="259" w:lineRule="auto"/>
        <w:contextualSpacing/>
        <w:outlineLvl w:val="0"/>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Loan Amount</w:t>
      </w:r>
    </w:p>
    <w:p w14:paraId="1CF4FFC0" w14:textId="77777777" w:rsidR="00D35AB4" w:rsidRPr="00D35AB4" w:rsidRDefault="00D35AB4" w:rsidP="00D35AB4">
      <w:pPr>
        <w:numPr>
          <w:ilvl w:val="0"/>
          <w:numId w:val="27"/>
        </w:numPr>
        <w:spacing w:before="100" w:beforeAutospacing="1" w:after="100" w:afterAutospacing="1" w:line="259" w:lineRule="auto"/>
        <w:contextualSpacing/>
        <w:outlineLvl w:val="0"/>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Interest Rate</w:t>
      </w:r>
    </w:p>
    <w:p w14:paraId="7E0421C4" w14:textId="77777777" w:rsidR="00D35AB4" w:rsidRPr="00D35AB4" w:rsidRDefault="00D35AB4" w:rsidP="00D35AB4">
      <w:pPr>
        <w:numPr>
          <w:ilvl w:val="0"/>
          <w:numId w:val="27"/>
        </w:numPr>
        <w:spacing w:before="100" w:beforeAutospacing="1" w:after="100" w:afterAutospacing="1" w:line="259" w:lineRule="auto"/>
        <w:contextualSpacing/>
        <w:outlineLvl w:val="0"/>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Loan Term</w:t>
      </w:r>
    </w:p>
    <w:p w14:paraId="7F90652B" w14:textId="77777777" w:rsidR="00D35AB4" w:rsidRPr="00D35AB4" w:rsidRDefault="00D35AB4" w:rsidP="00D35AB4">
      <w:pPr>
        <w:numPr>
          <w:ilvl w:val="0"/>
          <w:numId w:val="27"/>
        </w:numPr>
        <w:spacing w:before="100" w:beforeAutospacing="1" w:after="100" w:afterAutospacing="1" w:line="259" w:lineRule="auto"/>
        <w:contextualSpacing/>
        <w:outlineLvl w:val="0"/>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You can add more to the Easy Data Page that may help your processor later:</w:t>
      </w:r>
    </w:p>
    <w:p w14:paraId="61862452" w14:textId="77777777" w:rsidR="00D35AB4" w:rsidRPr="00D35AB4" w:rsidRDefault="00D35AB4" w:rsidP="00D35AB4">
      <w:pPr>
        <w:numPr>
          <w:ilvl w:val="1"/>
          <w:numId w:val="27"/>
        </w:numPr>
        <w:spacing w:before="100" w:beforeAutospacing="1" w:after="100" w:afterAutospacing="1" w:line="259" w:lineRule="auto"/>
        <w:contextualSpacing/>
        <w:outlineLvl w:val="0"/>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Title company</w:t>
      </w:r>
    </w:p>
    <w:p w14:paraId="722C47CF" w14:textId="77777777" w:rsidR="00D35AB4" w:rsidRPr="00D35AB4" w:rsidRDefault="00D35AB4" w:rsidP="00D35AB4">
      <w:pPr>
        <w:numPr>
          <w:ilvl w:val="1"/>
          <w:numId w:val="27"/>
        </w:numPr>
        <w:spacing w:before="100" w:beforeAutospacing="1" w:after="100" w:afterAutospacing="1" w:line="259" w:lineRule="auto"/>
        <w:contextualSpacing/>
        <w:outlineLvl w:val="0"/>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Homeowner’s insurance company</w:t>
      </w:r>
    </w:p>
    <w:p w14:paraId="27CBD13A" w14:textId="77777777" w:rsidR="00D35AB4" w:rsidRPr="00D35AB4" w:rsidRDefault="00D35AB4" w:rsidP="00D35AB4">
      <w:pPr>
        <w:numPr>
          <w:ilvl w:val="1"/>
          <w:numId w:val="27"/>
        </w:numPr>
        <w:spacing w:before="100" w:beforeAutospacing="1" w:after="100" w:afterAutospacing="1" w:line="259" w:lineRule="auto"/>
        <w:contextualSpacing/>
        <w:outlineLvl w:val="0"/>
        <w:rPr>
          <w:rFonts w:asciiTheme="minorHAnsi" w:hAnsiTheme="minorHAnsi" w:cstheme="minorBidi"/>
          <w:noProof/>
          <w:kern w:val="2"/>
          <w:sz w:val="22"/>
          <w:szCs w:val="22"/>
        </w:rPr>
      </w:pPr>
      <w:r w:rsidRPr="00D35AB4">
        <w:rPr>
          <w:rFonts w:ascii="Times New Roman" w:eastAsia="Times New Roman" w:hAnsi="Times New Roman" w:cs="Times New Roman"/>
          <w:kern w:val="36"/>
          <w:sz w:val="28"/>
          <w:szCs w:val="28"/>
          <w14:ligatures w14:val="none"/>
        </w:rPr>
        <w:t>Notes to the processor</w:t>
      </w:r>
    </w:p>
    <w:p w14:paraId="51266FD1" w14:textId="77777777" w:rsidR="00D35AB4" w:rsidRPr="00D35AB4" w:rsidRDefault="00D35AB4" w:rsidP="00D35AB4">
      <w:pPr>
        <w:spacing w:before="100" w:beforeAutospacing="1" w:after="100" w:afterAutospacing="1"/>
        <w:outlineLvl w:val="0"/>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Step Number 3 – Preparing each loan for processing / Lender Submission:</w:t>
      </w:r>
    </w:p>
    <w:p w14:paraId="4A9C8549" w14:textId="77777777" w:rsidR="00D35AB4" w:rsidRPr="00D35AB4" w:rsidRDefault="00D35AB4" w:rsidP="00D35AB4">
      <w:pPr>
        <w:spacing w:before="100" w:beforeAutospacing="1" w:after="100" w:afterAutospacing="1"/>
        <w:outlineLvl w:val="0"/>
        <w:rPr>
          <w:rFonts w:asciiTheme="minorHAnsi" w:hAnsiTheme="minorHAnsi" w:cstheme="minorBidi"/>
          <w:noProof/>
          <w:kern w:val="2"/>
          <w:sz w:val="22"/>
          <w:szCs w:val="22"/>
        </w:rPr>
      </w:pPr>
      <w:r w:rsidRPr="00D35AB4">
        <w:rPr>
          <w:rFonts w:ascii="Times New Roman" w:eastAsia="Times New Roman" w:hAnsi="Times New Roman" w:cs="Times New Roman"/>
          <w:kern w:val="36"/>
          <w:sz w:val="28"/>
          <w:szCs w:val="28"/>
          <w14:ligatures w14:val="none"/>
        </w:rPr>
        <w:lastRenderedPageBreak/>
        <w:t xml:space="preserve">This is also a good time to send out </w:t>
      </w:r>
      <w:r w:rsidRPr="00D35AB4">
        <w:rPr>
          <w:rFonts w:ascii="Times New Roman" w:eastAsia="Times New Roman" w:hAnsi="Times New Roman" w:cs="Times New Roman"/>
          <w:kern w:val="36"/>
          <w:sz w:val="28"/>
          <w:szCs w:val="28"/>
          <w:u w:val="single"/>
          <w14:ligatures w14:val="none"/>
        </w:rPr>
        <w:t>a borrower’s authorization</w:t>
      </w:r>
      <w:r w:rsidRPr="00D35AB4">
        <w:rPr>
          <w:rFonts w:ascii="Times New Roman" w:eastAsia="Times New Roman" w:hAnsi="Times New Roman" w:cs="Times New Roman"/>
          <w:kern w:val="36"/>
          <w:sz w:val="28"/>
          <w:szCs w:val="28"/>
          <w14:ligatures w14:val="none"/>
        </w:rPr>
        <w:t xml:space="preserve"> for Flanagan State bank- the reason: the borrower will sign one with the lender that is being used, but that form will not let us order verifications and credit supplements.  We need to have one with Flanagan State Bank in the file manager so the processor can process.</w:t>
      </w:r>
    </w:p>
    <w:p w14:paraId="71B20B9F" w14:textId="77777777" w:rsidR="00D35AB4" w:rsidRPr="00D35AB4" w:rsidRDefault="00D35AB4" w:rsidP="00D35AB4">
      <w:pPr>
        <w:spacing w:before="100" w:beforeAutospacing="1" w:after="100" w:afterAutospacing="1"/>
        <w:outlineLvl w:val="0"/>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 xml:space="preserve"> Most of the lenders will need our 1003 and/or a 3.4 (see below if lenders require specific information on the URLA- example, Lendsure requires subject address to be listed as TBD for a purchase file -</w:t>
      </w:r>
      <w:r w:rsidRPr="00D35AB4">
        <w:rPr>
          <w:rFonts w:ascii="Times New Roman" w:eastAsia="Times New Roman" w:hAnsi="Times New Roman" w:cs="Times New Roman"/>
          <w:kern w:val="36"/>
          <w:sz w:val="22"/>
          <w:szCs w:val="22"/>
          <w14:ligatures w14:val="none"/>
        </w:rPr>
        <w:t>you can add address once you have created your 3.4 file-see below</w:t>
      </w:r>
      <w:r w:rsidRPr="00D35AB4">
        <w:rPr>
          <w:rFonts w:ascii="Times New Roman" w:eastAsia="Times New Roman" w:hAnsi="Times New Roman" w:cs="Times New Roman"/>
          <w:kern w:val="36"/>
          <w:sz w:val="28"/>
          <w:szCs w:val="28"/>
          <w14:ligatures w14:val="none"/>
        </w:rPr>
        <w:t xml:space="preserve">), if the file is a DSCR, you won’t add income on page 2, bank statement or P&amp;L loans, add the income that has been determined by the chosen lender during the prequalification stage) -  </w:t>
      </w:r>
    </w:p>
    <w:p w14:paraId="5674C540" w14:textId="77777777" w:rsidR="00D35AB4" w:rsidRPr="00D35AB4" w:rsidRDefault="00D35AB4" w:rsidP="00D35AB4">
      <w:pPr>
        <w:spacing w:before="100" w:beforeAutospacing="1" w:after="100" w:afterAutospacing="1"/>
        <w:outlineLvl w:val="0"/>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Steps for Creating the 3.4</w:t>
      </w:r>
    </w:p>
    <w:p w14:paraId="58C01711" w14:textId="77777777" w:rsidR="00D35AB4" w:rsidRPr="00D35AB4" w:rsidRDefault="00D35AB4" w:rsidP="00D35AB4">
      <w:pPr>
        <w:spacing w:after="160" w:line="259" w:lineRule="auto"/>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Once your file is ready to create a 3.4 here are the steps-</w:t>
      </w:r>
    </w:p>
    <w:p w14:paraId="5C41D9D1" w14:textId="77777777" w:rsidR="00D35AB4" w:rsidRPr="00D35AB4" w:rsidRDefault="00D35AB4" w:rsidP="00D35AB4">
      <w:pPr>
        <w:numPr>
          <w:ilvl w:val="0"/>
          <w:numId w:val="24"/>
        </w:numPr>
        <w:spacing w:after="160" w:line="259" w:lineRule="auto"/>
        <w:contextualSpacing/>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Exit your file and go to your pipeline view.</w:t>
      </w:r>
    </w:p>
    <w:p w14:paraId="654DFD51" w14:textId="77777777" w:rsidR="00D35AB4" w:rsidRPr="00D35AB4" w:rsidRDefault="00D35AB4" w:rsidP="00D35AB4">
      <w:pPr>
        <w:numPr>
          <w:ilvl w:val="0"/>
          <w:numId w:val="24"/>
        </w:numPr>
        <w:spacing w:after="160" w:line="259" w:lineRule="auto"/>
        <w:contextualSpacing/>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Rt click on the loan</w:t>
      </w:r>
    </w:p>
    <w:p w14:paraId="7BFBF6D2" w14:textId="77777777" w:rsidR="00D35AB4" w:rsidRPr="00D35AB4" w:rsidRDefault="00D35AB4" w:rsidP="00D35AB4">
      <w:pPr>
        <w:numPr>
          <w:ilvl w:val="0"/>
          <w:numId w:val="24"/>
        </w:numPr>
        <w:spacing w:after="160" w:line="259" w:lineRule="auto"/>
        <w:contextualSpacing/>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Scroll to GSE Services</w:t>
      </w:r>
    </w:p>
    <w:p w14:paraId="0C38D3CC" w14:textId="77777777" w:rsidR="00D35AB4" w:rsidRPr="00D35AB4" w:rsidRDefault="00D35AB4" w:rsidP="00D35AB4">
      <w:pPr>
        <w:numPr>
          <w:ilvl w:val="0"/>
          <w:numId w:val="24"/>
        </w:numPr>
        <w:spacing w:after="160" w:line="259" w:lineRule="auto"/>
        <w:contextualSpacing/>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 xml:space="preserve">Go to ULAD (DU MISMO 3.4) or the iLad (MISMO 3.4) this will be noted on the specific lender instructions.  </w:t>
      </w:r>
    </w:p>
    <w:p w14:paraId="7B21F62C" w14:textId="77777777" w:rsidR="00D35AB4" w:rsidRPr="00D35AB4" w:rsidRDefault="00D35AB4" w:rsidP="00D35AB4">
      <w:pPr>
        <w:numPr>
          <w:ilvl w:val="0"/>
          <w:numId w:val="24"/>
        </w:numPr>
        <w:spacing w:after="160" w:line="259" w:lineRule="auto"/>
        <w:contextualSpacing/>
        <w:rPr>
          <w:rFonts w:ascii="Times New Roman" w:eastAsia="Times New Roman" w:hAnsi="Times New Roman" w:cs="Times New Roman"/>
          <w:kern w:val="36"/>
          <w:sz w:val="28"/>
          <w:szCs w:val="28"/>
          <w14:ligatures w14:val="none"/>
        </w:rPr>
      </w:pPr>
      <w:r w:rsidRPr="00D35AB4">
        <w:rPr>
          <w:rFonts w:ascii="Times New Roman" w:eastAsia="Times New Roman" w:hAnsi="Times New Roman" w:cs="Times New Roman"/>
          <w:kern w:val="36"/>
          <w:sz w:val="28"/>
          <w:szCs w:val="28"/>
          <w14:ligatures w14:val="none"/>
        </w:rPr>
        <w:t>Download and save it to your desktop, this will be sent once ready</w:t>
      </w:r>
    </w:p>
    <w:p w14:paraId="60EDF79C" w14:textId="77777777" w:rsidR="00D35AB4" w:rsidRPr="00D35AB4" w:rsidRDefault="00D35AB4" w:rsidP="00D35AB4">
      <w:pPr>
        <w:spacing w:before="100" w:beforeAutospacing="1" w:after="100" w:afterAutospacing="1"/>
        <w:ind w:left="360"/>
        <w:rPr>
          <w:rFonts w:ascii="Times New Roman" w:eastAsia="Times New Roman" w:hAnsi="Times New Roman" w:cs="Times New Roman"/>
        </w:rPr>
      </w:pPr>
      <w:r w:rsidRPr="00D35AB4">
        <w:rPr>
          <w:rFonts w:ascii="Times New Roman" w:eastAsia="Times New Roman" w:hAnsi="Times New Roman" w:cs="Times New Roman"/>
          <w:noProof/>
        </w:rPr>
        <w:drawing>
          <wp:inline distT="0" distB="0" distL="0" distR="0" wp14:anchorId="56FC45A6" wp14:editId="2708C8BF">
            <wp:extent cx="1911274" cy="1433455"/>
            <wp:effectExtent l="0" t="247650" r="0" b="224155"/>
            <wp:docPr id="920476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1929301" cy="1446975"/>
                    </a:xfrm>
                    <a:prstGeom prst="rect">
                      <a:avLst/>
                    </a:prstGeom>
                    <a:noFill/>
                    <a:ln>
                      <a:noFill/>
                    </a:ln>
                  </pic:spPr>
                </pic:pic>
              </a:graphicData>
            </a:graphic>
          </wp:inline>
        </w:drawing>
      </w:r>
    </w:p>
    <w:p w14:paraId="2440FECE" w14:textId="77777777" w:rsidR="00D35AB4" w:rsidRPr="00D35AB4" w:rsidRDefault="00D35AB4" w:rsidP="00D35AB4">
      <w:pPr>
        <w:spacing w:after="160" w:line="259" w:lineRule="auto"/>
        <w:ind w:left="720"/>
        <w:contextualSpacing/>
        <w:rPr>
          <w:rFonts w:ascii="Times New Roman" w:eastAsia="Times New Roman" w:hAnsi="Times New Roman" w:cs="Times New Roman"/>
          <w:b/>
          <w:bCs/>
          <w:kern w:val="36"/>
          <w:sz w:val="28"/>
          <w:szCs w:val="28"/>
          <w14:ligatures w14:val="none"/>
        </w:rPr>
      </w:pPr>
    </w:p>
    <w:p w14:paraId="6C7BE439" w14:textId="1643ABBD" w:rsidR="00D35AB4" w:rsidRPr="00D35AB4" w:rsidRDefault="00D35AB4" w:rsidP="00D35AB4">
      <w:pPr>
        <w:spacing w:after="160" w:line="259" w:lineRule="auto"/>
        <w:ind w:left="720"/>
        <w:contextualSpacing/>
        <w:rPr>
          <w:rFonts w:ascii="Times New Roman" w:eastAsia="Times New Roman" w:hAnsi="Times New Roman" w:cs="Times New Roman"/>
          <w:i/>
          <w:iCs/>
          <w:kern w:val="36"/>
          <w:sz w:val="28"/>
          <w:szCs w:val="28"/>
          <w14:ligatures w14:val="none"/>
        </w:rPr>
      </w:pPr>
      <w:r w:rsidRPr="00D35AB4">
        <w:rPr>
          <w:rFonts w:ascii="Times New Roman" w:eastAsia="Times New Roman" w:hAnsi="Times New Roman" w:cs="Times New Roman"/>
          <w:b/>
          <w:bCs/>
          <w:kern w:val="36"/>
          <w:sz w:val="28"/>
          <w:szCs w:val="28"/>
          <w14:ligatures w14:val="none"/>
        </w:rPr>
        <w:t>Hel</w:t>
      </w:r>
      <w:r w:rsidR="00DA3387">
        <w:rPr>
          <w:rFonts w:ascii="Times New Roman" w:eastAsia="Times New Roman" w:hAnsi="Times New Roman" w:cs="Times New Roman"/>
          <w:b/>
          <w:bCs/>
          <w:kern w:val="36"/>
          <w:sz w:val="28"/>
          <w:szCs w:val="28"/>
          <w14:ligatures w14:val="none"/>
        </w:rPr>
        <w:t>oan</w:t>
      </w:r>
      <w:r w:rsidRPr="00D35AB4">
        <w:rPr>
          <w:rFonts w:ascii="Times New Roman" w:eastAsia="Times New Roman" w:hAnsi="Times New Roman" w:cs="Times New Roman"/>
          <w:kern w:val="36"/>
          <w:sz w:val="28"/>
          <w:szCs w:val="28"/>
          <w14:ligatures w14:val="none"/>
        </w:rPr>
        <w:t xml:space="preserve"> –With REMN, they will pull a soft pull themselves, but it’s a good idea to have your own.  Forward Lending also requires just a soft pull, this can be pulled by the LO or the Forward Lending.</w:t>
      </w:r>
      <w:r w:rsidRPr="00D35AB4">
        <w:rPr>
          <w:rFonts w:ascii="Times New Roman" w:eastAsia="Times New Roman" w:hAnsi="Times New Roman" w:cs="Times New Roman"/>
          <w:i/>
          <w:iCs/>
          <w:kern w:val="36"/>
          <w:sz w:val="28"/>
          <w:szCs w:val="28"/>
          <w14:ligatures w14:val="none"/>
        </w:rPr>
        <w:t xml:space="preserve"> </w:t>
      </w:r>
    </w:p>
    <w:p w14:paraId="134096C4" w14:textId="61756540" w:rsidR="00D35AB4" w:rsidRDefault="00D35AB4" w:rsidP="00D35AB4">
      <w:pPr>
        <w:spacing w:after="160" w:line="259" w:lineRule="auto"/>
        <w:ind w:left="720"/>
        <w:contextualSpacing/>
        <w:rPr>
          <w:rFonts w:ascii="Times New Roman" w:hAnsi="Times New Roman" w:cs="Times New Roman"/>
          <w:kern w:val="2"/>
          <w:sz w:val="48"/>
          <w:szCs w:val="48"/>
        </w:rPr>
      </w:pPr>
      <w:r w:rsidRPr="00D35AB4">
        <w:rPr>
          <w:rFonts w:ascii="Times New Roman" w:eastAsia="Times New Roman" w:hAnsi="Times New Roman" w:cs="Times New Roman"/>
          <w:b/>
          <w:bCs/>
          <w:kern w:val="36"/>
          <w:sz w:val="28"/>
          <w:szCs w:val="28"/>
          <w14:ligatures w14:val="none"/>
        </w:rPr>
        <w:t>ITIN</w:t>
      </w:r>
      <w:r w:rsidRPr="00D35AB4">
        <w:rPr>
          <w:rFonts w:ascii="Times New Roman" w:eastAsia="Times New Roman" w:hAnsi="Times New Roman" w:cs="Times New Roman"/>
          <w:kern w:val="36"/>
          <w:sz w:val="28"/>
          <w:szCs w:val="28"/>
          <w14:ligatures w14:val="none"/>
        </w:rPr>
        <w:t xml:space="preserve">-The lender will pull their own report – TRANSUNION only, but it’s also a good idea to do a soft pull for Transunion yourself as well.  </w:t>
      </w:r>
      <w:r>
        <w:rPr>
          <w:rFonts w:ascii="Times New Roman" w:hAnsi="Times New Roman" w:cs="Times New Roman"/>
          <w:kern w:val="2"/>
          <w:sz w:val="48"/>
          <w:szCs w:val="48"/>
        </w:rPr>
        <w:br w:type="page"/>
      </w:r>
    </w:p>
    <w:p w14:paraId="72214BC1" w14:textId="77777777" w:rsidR="00D35AB4" w:rsidRDefault="00D35AB4" w:rsidP="00A114D7">
      <w:pPr>
        <w:spacing w:after="160" w:line="259" w:lineRule="auto"/>
        <w:rPr>
          <w:rFonts w:ascii="Times New Roman" w:hAnsi="Times New Roman" w:cs="Times New Roman"/>
          <w:kern w:val="2"/>
          <w:sz w:val="48"/>
          <w:szCs w:val="48"/>
        </w:rPr>
      </w:pPr>
    </w:p>
    <w:p w14:paraId="37EF7BFE" w14:textId="69FC6877" w:rsidR="00A114D7" w:rsidRPr="00A114D7" w:rsidRDefault="00D35AB4" w:rsidP="00A114D7">
      <w:pPr>
        <w:spacing w:after="160" w:line="259" w:lineRule="auto"/>
        <w:rPr>
          <w:rFonts w:ascii="Times New Roman" w:hAnsi="Times New Roman" w:cs="Times New Roman"/>
          <w:kern w:val="2"/>
          <w:sz w:val="48"/>
          <w:szCs w:val="48"/>
        </w:rPr>
      </w:pPr>
      <w:r>
        <w:rPr>
          <w:rFonts w:ascii="Times New Roman" w:hAnsi="Times New Roman" w:cs="Times New Roman"/>
          <w:kern w:val="2"/>
          <w:sz w:val="48"/>
          <w:szCs w:val="48"/>
        </w:rPr>
        <w:t>P</w:t>
      </w:r>
      <w:r w:rsidR="00A114D7" w:rsidRPr="00A114D7">
        <w:rPr>
          <w:rFonts w:ascii="Times New Roman" w:hAnsi="Times New Roman" w:cs="Times New Roman"/>
          <w:kern w:val="2"/>
          <w:sz w:val="48"/>
          <w:szCs w:val="48"/>
        </w:rPr>
        <w:t>rocessing Guide</w:t>
      </w:r>
    </w:p>
    <w:p w14:paraId="79749849" w14:textId="77777777" w:rsidR="00A114D7" w:rsidRPr="00A114D7" w:rsidRDefault="00A114D7" w:rsidP="00A114D7">
      <w:pPr>
        <w:spacing w:after="160" w:line="259" w:lineRule="auto"/>
        <w:rPr>
          <w:rFonts w:ascii="Times New Roman" w:hAnsi="Times New Roman" w:cs="Times New Roman"/>
          <w:kern w:val="2"/>
          <w:sz w:val="36"/>
          <w:szCs w:val="36"/>
        </w:rPr>
      </w:pPr>
      <w:r w:rsidRPr="00A114D7">
        <w:rPr>
          <w:rFonts w:ascii="Times New Roman" w:hAnsi="Times New Roman" w:cs="Times New Roman"/>
          <w:kern w:val="2"/>
          <w:sz w:val="36"/>
          <w:szCs w:val="36"/>
        </w:rPr>
        <w:t>Account Setup</w:t>
      </w:r>
    </w:p>
    <w:p w14:paraId="090320A2" w14:textId="77777777" w:rsidR="00A114D7" w:rsidRPr="00A114D7" w:rsidRDefault="00A114D7" w:rsidP="00A114D7">
      <w:pPr>
        <w:spacing w:after="160" w:line="259" w:lineRule="auto"/>
        <w:rPr>
          <w:rFonts w:ascii="Times New Roman" w:hAnsi="Times New Roman" w:cs="Times New Roman"/>
          <w:kern w:val="2"/>
          <w:sz w:val="36"/>
          <w:szCs w:val="36"/>
        </w:rPr>
      </w:pPr>
      <w:r w:rsidRPr="00A114D7">
        <w:rPr>
          <w:rFonts w:ascii="Times New Roman" w:hAnsi="Times New Roman" w:cs="Times New Roman"/>
          <w:kern w:val="2"/>
          <w:sz w:val="36"/>
          <w:szCs w:val="36"/>
        </w:rPr>
        <w:t xml:space="preserve">Need Portal Access? </w:t>
      </w:r>
    </w:p>
    <w:p w14:paraId="5807A0EB" w14:textId="47ADB76F" w:rsidR="00A114D7" w:rsidRPr="00A114D7" w:rsidRDefault="00A114D7" w:rsidP="00A114D7">
      <w:pPr>
        <w:spacing w:after="160" w:line="259" w:lineRule="auto"/>
        <w:rPr>
          <w:rFonts w:ascii="Times New Roman" w:hAnsi="Times New Roman" w:cs="Times New Roman"/>
          <w:kern w:val="2"/>
          <w:sz w:val="36"/>
          <w:szCs w:val="36"/>
        </w:rPr>
      </w:pPr>
      <w:r w:rsidRPr="00A114D7">
        <w:rPr>
          <w:rFonts w:ascii="Times New Roman" w:hAnsi="Times New Roman" w:cs="Times New Roman"/>
          <w:kern w:val="2"/>
          <w:sz w:val="36"/>
          <w:szCs w:val="36"/>
        </w:rPr>
        <w:t>APT can assist with obtaining your login credentials.</w:t>
      </w:r>
    </w:p>
    <w:p w14:paraId="37B54ECF" w14:textId="77777777" w:rsidR="00A114D7" w:rsidRPr="00A114D7" w:rsidRDefault="00A114D7" w:rsidP="00A114D7">
      <w:pPr>
        <w:spacing w:after="160" w:line="259" w:lineRule="auto"/>
        <w:rPr>
          <w:rFonts w:ascii="Times New Roman" w:hAnsi="Times New Roman" w:cs="Times New Roman"/>
          <w:kern w:val="2"/>
          <w:sz w:val="36"/>
          <w:szCs w:val="36"/>
        </w:rPr>
      </w:pPr>
    </w:p>
    <w:p w14:paraId="419D2335" w14:textId="77777777" w:rsidR="00A114D7" w:rsidRPr="00A114D7" w:rsidRDefault="00A114D7" w:rsidP="00A114D7">
      <w:pPr>
        <w:spacing w:after="160" w:line="259" w:lineRule="auto"/>
        <w:rPr>
          <w:rFonts w:ascii="Times New Roman" w:hAnsi="Times New Roman" w:cs="Times New Roman"/>
          <w:kern w:val="2"/>
          <w:sz w:val="36"/>
          <w:szCs w:val="36"/>
        </w:rPr>
      </w:pPr>
      <w:r w:rsidRPr="00A114D7">
        <w:rPr>
          <w:rFonts w:ascii="Times New Roman" w:hAnsi="Times New Roman" w:cs="Times New Roman"/>
          <w:kern w:val="2"/>
          <w:sz w:val="36"/>
          <w:szCs w:val="36"/>
        </w:rPr>
        <w:t>Contact:</w:t>
      </w:r>
    </w:p>
    <w:p w14:paraId="445C7116" w14:textId="77777777" w:rsidR="00A114D7" w:rsidRPr="00A114D7" w:rsidRDefault="00A114D7" w:rsidP="00A114D7">
      <w:pPr>
        <w:numPr>
          <w:ilvl w:val="0"/>
          <w:numId w:val="16"/>
        </w:numPr>
        <w:spacing w:after="160" w:line="259" w:lineRule="auto"/>
        <w:contextualSpacing/>
        <w:rPr>
          <w:rFonts w:ascii="Times New Roman" w:hAnsi="Times New Roman" w:cs="Times New Roman"/>
          <w:kern w:val="2"/>
          <w:sz w:val="36"/>
          <w:szCs w:val="36"/>
        </w:rPr>
      </w:pPr>
      <w:r w:rsidRPr="00A114D7">
        <w:rPr>
          <w:rFonts w:ascii="Times New Roman" w:hAnsi="Times New Roman" w:cs="Times New Roman"/>
          <w:kern w:val="2"/>
          <w:sz w:val="36"/>
          <w:szCs w:val="36"/>
        </w:rPr>
        <w:t xml:space="preserve">Email: </w:t>
      </w:r>
      <w:hyperlink r:id="rId8" w:history="1">
        <w:r w:rsidRPr="00A114D7">
          <w:rPr>
            <w:rFonts w:ascii="Times New Roman" w:hAnsi="Times New Roman" w:cs="Times New Roman"/>
            <w:color w:val="0563C1" w:themeColor="hyperlink"/>
            <w:kern w:val="2"/>
            <w:sz w:val="36"/>
            <w:szCs w:val="36"/>
            <w:u w:val="single"/>
          </w:rPr>
          <w:t>tdavis@mtgbyallison.com</w:t>
        </w:r>
      </w:hyperlink>
    </w:p>
    <w:p w14:paraId="296B21C0" w14:textId="77777777" w:rsidR="00A114D7" w:rsidRPr="00A114D7" w:rsidRDefault="00A114D7" w:rsidP="00A114D7">
      <w:pPr>
        <w:numPr>
          <w:ilvl w:val="0"/>
          <w:numId w:val="16"/>
        </w:numPr>
        <w:spacing w:after="160" w:line="259" w:lineRule="auto"/>
        <w:contextualSpacing/>
        <w:rPr>
          <w:rFonts w:ascii="Times New Roman" w:hAnsi="Times New Roman" w:cs="Times New Roman"/>
          <w:kern w:val="2"/>
          <w:sz w:val="36"/>
          <w:szCs w:val="36"/>
        </w:rPr>
      </w:pPr>
      <w:r w:rsidRPr="00A114D7">
        <w:rPr>
          <w:rFonts w:ascii="Times New Roman" w:hAnsi="Times New Roman" w:cs="Times New Roman"/>
          <w:kern w:val="2"/>
          <w:sz w:val="36"/>
          <w:szCs w:val="36"/>
        </w:rPr>
        <w:t>Phone: 765-413-8806</w:t>
      </w:r>
    </w:p>
    <w:p w14:paraId="0DFA848A" w14:textId="77777777" w:rsidR="00A114D7" w:rsidRPr="00A114D7" w:rsidRDefault="00A114D7" w:rsidP="00A114D7">
      <w:pPr>
        <w:spacing w:after="160" w:line="259" w:lineRule="auto"/>
        <w:rPr>
          <w:rFonts w:ascii="Times New Roman" w:hAnsi="Times New Roman" w:cs="Times New Roman"/>
          <w:kern w:val="2"/>
          <w:sz w:val="36"/>
          <w:szCs w:val="36"/>
        </w:rPr>
      </w:pPr>
    </w:p>
    <w:p w14:paraId="5EBB680A" w14:textId="77777777" w:rsidR="00A114D7" w:rsidRPr="00A114D7" w:rsidRDefault="00A114D7" w:rsidP="00A114D7">
      <w:pPr>
        <w:spacing w:after="160" w:line="259" w:lineRule="auto"/>
        <w:rPr>
          <w:rFonts w:ascii="Times New Roman" w:hAnsi="Times New Roman" w:cs="Times New Roman"/>
          <w:kern w:val="2"/>
          <w:sz w:val="36"/>
          <w:szCs w:val="36"/>
        </w:rPr>
      </w:pPr>
      <w:r w:rsidRPr="00A114D7">
        <w:rPr>
          <w:rFonts w:ascii="Times New Roman" w:hAnsi="Times New Roman" w:cs="Times New Roman"/>
          <w:kern w:val="2"/>
          <w:sz w:val="36"/>
          <w:szCs w:val="36"/>
        </w:rPr>
        <w:t>Account Executive</w:t>
      </w:r>
    </w:p>
    <w:p w14:paraId="56933387" w14:textId="1D020331" w:rsidR="00A114D7" w:rsidRPr="00A114D7" w:rsidRDefault="00A114D7" w:rsidP="00A114D7">
      <w:pPr>
        <w:spacing w:after="160" w:line="259" w:lineRule="auto"/>
        <w:rPr>
          <w:rFonts w:ascii="Times New Roman" w:hAnsi="Times New Roman" w:cs="Times New Roman"/>
          <w:kern w:val="2"/>
          <w:sz w:val="36"/>
          <w:szCs w:val="36"/>
        </w:rPr>
      </w:pPr>
      <w:r>
        <w:rPr>
          <w:rFonts w:ascii="Times New Roman" w:hAnsi="Times New Roman" w:cs="Times New Roman"/>
          <w:kern w:val="2"/>
          <w:sz w:val="36"/>
          <w:szCs w:val="36"/>
        </w:rPr>
        <w:t>Eric Von Eps</w:t>
      </w:r>
    </w:p>
    <w:p w14:paraId="682CB176" w14:textId="77777777" w:rsidR="00A114D7" w:rsidRPr="00A114D7" w:rsidRDefault="00A114D7" w:rsidP="00A114D7">
      <w:pPr>
        <w:numPr>
          <w:ilvl w:val="0"/>
          <w:numId w:val="17"/>
        </w:numPr>
        <w:spacing w:after="160" w:line="259" w:lineRule="auto"/>
        <w:contextualSpacing/>
        <w:rPr>
          <w:rFonts w:ascii="Times New Roman" w:hAnsi="Times New Roman" w:cs="Times New Roman"/>
          <w:kern w:val="2"/>
          <w:sz w:val="36"/>
          <w:szCs w:val="36"/>
        </w:rPr>
      </w:pPr>
      <w:r w:rsidRPr="00A114D7">
        <w:rPr>
          <w:rFonts w:ascii="Times New Roman" w:hAnsi="Times New Roman" w:cs="Times New Roman"/>
          <w:kern w:val="2"/>
          <w:sz w:val="36"/>
          <w:szCs w:val="36"/>
        </w:rPr>
        <w:t xml:space="preserve">Email: </w:t>
      </w:r>
      <w:hyperlink r:id="rId9" w:history="1">
        <w:r w:rsidRPr="00A114D7">
          <w:rPr>
            <w:rFonts w:ascii="Times New Roman" w:hAnsi="Times New Roman" w:cs="Times New Roman"/>
            <w:color w:val="0563C1" w:themeColor="hyperlink"/>
            <w:kern w:val="2"/>
            <w:sz w:val="36"/>
            <w:szCs w:val="36"/>
            <w:u w:val="single"/>
          </w:rPr>
          <w:t>eric.coneps@acralending.com</w:t>
        </w:r>
      </w:hyperlink>
    </w:p>
    <w:p w14:paraId="15A0D988" w14:textId="77777777" w:rsidR="00A114D7" w:rsidRPr="00A114D7" w:rsidRDefault="00A114D7" w:rsidP="00A114D7">
      <w:pPr>
        <w:numPr>
          <w:ilvl w:val="0"/>
          <w:numId w:val="17"/>
        </w:numPr>
        <w:spacing w:after="160" w:line="259" w:lineRule="auto"/>
        <w:contextualSpacing/>
        <w:rPr>
          <w:rFonts w:ascii="Times New Roman" w:hAnsi="Times New Roman" w:cs="Times New Roman"/>
          <w:kern w:val="2"/>
          <w:sz w:val="36"/>
          <w:szCs w:val="36"/>
        </w:rPr>
      </w:pPr>
      <w:r w:rsidRPr="00A114D7">
        <w:rPr>
          <w:rFonts w:ascii="Times New Roman" w:hAnsi="Times New Roman" w:cs="Times New Roman"/>
          <w:kern w:val="2"/>
          <w:sz w:val="36"/>
          <w:szCs w:val="36"/>
        </w:rPr>
        <w:t>Phone: 714-315-8280</w:t>
      </w:r>
    </w:p>
    <w:p w14:paraId="56C5EBD4" w14:textId="77777777" w:rsidR="00A114D7" w:rsidRPr="00A114D7" w:rsidRDefault="00A114D7" w:rsidP="00A114D7">
      <w:pPr>
        <w:spacing w:after="160" w:line="259" w:lineRule="auto"/>
        <w:rPr>
          <w:rFonts w:ascii="Times New Roman" w:hAnsi="Times New Roman" w:cs="Times New Roman"/>
          <w:kern w:val="2"/>
          <w:sz w:val="36"/>
          <w:szCs w:val="36"/>
        </w:rPr>
      </w:pPr>
    </w:p>
    <w:p w14:paraId="01F5116A" w14:textId="1BE2A2B8" w:rsidR="00A114D7" w:rsidRDefault="00A114D7" w:rsidP="00A114D7">
      <w:pPr>
        <w:spacing w:after="160" w:line="259" w:lineRule="auto"/>
        <w:rPr>
          <w:rFonts w:ascii="Times New Roman" w:hAnsi="Times New Roman" w:cs="Times New Roman"/>
          <w:kern w:val="2"/>
          <w:sz w:val="36"/>
          <w:szCs w:val="36"/>
        </w:rPr>
      </w:pPr>
      <w:r w:rsidRPr="00A114D7">
        <w:rPr>
          <w:rFonts w:ascii="Times New Roman" w:hAnsi="Times New Roman" w:cs="Times New Roman"/>
          <w:kern w:val="2"/>
          <w:sz w:val="36"/>
          <w:szCs w:val="36"/>
        </w:rPr>
        <w:t>Account Manager</w:t>
      </w:r>
      <w:r w:rsidR="00F20BEC">
        <w:rPr>
          <w:rFonts w:ascii="Times New Roman" w:hAnsi="Times New Roman" w:cs="Times New Roman"/>
          <w:kern w:val="2"/>
          <w:sz w:val="36"/>
          <w:szCs w:val="36"/>
        </w:rPr>
        <w:t xml:space="preserve"> or (AM)</w:t>
      </w:r>
      <w:r w:rsidRPr="00A114D7">
        <w:rPr>
          <w:rFonts w:ascii="Times New Roman" w:hAnsi="Times New Roman" w:cs="Times New Roman"/>
          <w:kern w:val="2"/>
          <w:sz w:val="36"/>
          <w:szCs w:val="36"/>
        </w:rPr>
        <w:t xml:space="preserve">-  </w:t>
      </w:r>
      <w:r>
        <w:rPr>
          <w:rFonts w:ascii="Times New Roman" w:hAnsi="Times New Roman" w:cs="Times New Roman"/>
          <w:kern w:val="2"/>
          <w:sz w:val="36"/>
          <w:szCs w:val="36"/>
        </w:rPr>
        <w:t>Seleena Walker</w:t>
      </w:r>
    </w:p>
    <w:p w14:paraId="607A3C27" w14:textId="77777777" w:rsidR="00A114D7" w:rsidRDefault="00A114D7" w:rsidP="00A114D7">
      <w:pPr>
        <w:pStyle w:val="ListParagraph"/>
        <w:numPr>
          <w:ilvl w:val="0"/>
          <w:numId w:val="19"/>
        </w:numPr>
        <w:rPr>
          <w:b/>
          <w:bCs/>
          <w:sz w:val="28"/>
          <w:szCs w:val="28"/>
        </w:rPr>
      </w:pPr>
      <w:r w:rsidRPr="00A114D7">
        <w:rPr>
          <w:rFonts w:ascii="Times New Roman" w:hAnsi="Times New Roman" w:cs="Times New Roman"/>
          <w:kern w:val="2"/>
          <w:sz w:val="36"/>
          <w:szCs w:val="36"/>
        </w:rPr>
        <w:t xml:space="preserve">Email: </w:t>
      </w:r>
      <w:hyperlink r:id="rId10" w:history="1">
        <w:r w:rsidRPr="00A114D7">
          <w:rPr>
            <w:rStyle w:val="Hyperlink"/>
            <w:b/>
            <w:bCs/>
            <w:color w:val="467886"/>
            <w:sz w:val="28"/>
            <w:szCs w:val="28"/>
          </w:rPr>
          <w:t>saleena.walker@acralending.com</w:t>
        </w:r>
      </w:hyperlink>
    </w:p>
    <w:p w14:paraId="7026CC34" w14:textId="55052005" w:rsidR="00A114D7" w:rsidRPr="00A114D7" w:rsidRDefault="00A114D7" w:rsidP="00A114D7">
      <w:pPr>
        <w:pStyle w:val="ListParagraph"/>
        <w:numPr>
          <w:ilvl w:val="0"/>
          <w:numId w:val="19"/>
        </w:numPr>
        <w:rPr>
          <w:sz w:val="28"/>
          <w:szCs w:val="28"/>
        </w:rPr>
      </w:pPr>
      <w:r w:rsidRPr="00A114D7">
        <w:rPr>
          <w:sz w:val="28"/>
          <w:szCs w:val="28"/>
        </w:rPr>
        <w:t>Phone: 949-298-2233</w:t>
      </w:r>
    </w:p>
    <w:p w14:paraId="6A73A9BE" w14:textId="06F8A90E" w:rsidR="00A114D7" w:rsidRPr="00F20BEC" w:rsidRDefault="00F20BEC" w:rsidP="00A114D7">
      <w:pPr>
        <w:pStyle w:val="ListParagraph"/>
        <w:spacing w:after="160" w:line="259" w:lineRule="auto"/>
        <w:rPr>
          <w:rFonts w:ascii="Times New Roman" w:hAnsi="Times New Roman" w:cs="Times New Roman"/>
          <w:b/>
          <w:bCs/>
          <w:kern w:val="2"/>
          <w:sz w:val="36"/>
          <w:szCs w:val="36"/>
          <w:u w:val="single"/>
        </w:rPr>
      </w:pPr>
      <w:r w:rsidRPr="00F20BEC">
        <w:rPr>
          <w:rFonts w:ascii="Times New Roman" w:hAnsi="Times New Roman" w:cs="Times New Roman"/>
          <w:b/>
          <w:bCs/>
          <w:kern w:val="2"/>
          <w:sz w:val="36"/>
          <w:szCs w:val="36"/>
          <w:u w:val="single"/>
        </w:rPr>
        <w:t>She is your POC with ACRA-  you will contact her for CD’s, questions on UW conditions- she will manage the file until CTC</w:t>
      </w:r>
    </w:p>
    <w:p w14:paraId="31A9CA7A" w14:textId="77777777" w:rsidR="00A114D7" w:rsidRPr="00A114D7" w:rsidRDefault="00A114D7" w:rsidP="00A114D7">
      <w:pPr>
        <w:spacing w:after="160" w:line="259" w:lineRule="auto"/>
        <w:rPr>
          <w:rFonts w:ascii="Times New Roman" w:hAnsi="Times New Roman" w:cs="Times New Roman"/>
          <w:kern w:val="2"/>
          <w:sz w:val="36"/>
          <w:szCs w:val="36"/>
        </w:rPr>
      </w:pPr>
    </w:p>
    <w:p w14:paraId="161891CD" w14:textId="59C9824A" w:rsidR="00A114D7" w:rsidRDefault="00A114D7" w:rsidP="00A114D7">
      <w:pPr>
        <w:rPr>
          <w:rFonts w:ascii="Times New Roman" w:hAnsi="Times New Roman" w:cs="Times New Roman"/>
          <w:b/>
          <w:bCs/>
          <w:sz w:val="32"/>
          <w:szCs w:val="32"/>
        </w:rPr>
      </w:pPr>
      <w:r w:rsidRPr="00A114D7">
        <w:rPr>
          <w:rFonts w:ascii="Times New Roman" w:hAnsi="Times New Roman" w:cs="Times New Roman"/>
          <w:kern w:val="2"/>
          <w:sz w:val="36"/>
          <w:szCs w:val="36"/>
        </w:rPr>
        <w:t xml:space="preserve">Login: </w:t>
      </w:r>
      <w:hyperlink r:id="rId11" w:tgtFrame="_blank" w:history="1">
        <w:r w:rsidRPr="00A114D7">
          <w:rPr>
            <w:rFonts w:ascii="Times New Roman" w:hAnsi="Times New Roman" w:cs="Times New Roman"/>
            <w:color w:val="0563C1" w:themeColor="hyperlink"/>
            <w:kern w:val="2"/>
            <w:sz w:val="36"/>
            <w:szCs w:val="36"/>
            <w:u w:val="single"/>
          </w:rPr>
          <w:t>https://alglide.com/</w:t>
        </w:r>
      </w:hyperlink>
    </w:p>
    <w:p w14:paraId="448AEEDB" w14:textId="1BBA2771" w:rsidR="00837A77" w:rsidRPr="00837A77" w:rsidRDefault="00A114D7" w:rsidP="0085034C">
      <w:pPr>
        <w:spacing w:after="160" w:line="259" w:lineRule="auto"/>
        <w:rPr>
          <w:rFonts w:ascii="Times New Roman" w:hAnsi="Times New Roman" w:cs="Times New Roman"/>
          <w:b/>
          <w:bCs/>
          <w:sz w:val="32"/>
          <w:szCs w:val="32"/>
        </w:rPr>
      </w:pPr>
      <w:r>
        <w:rPr>
          <w:rFonts w:ascii="Times New Roman" w:hAnsi="Times New Roman" w:cs="Times New Roman"/>
          <w:b/>
          <w:bCs/>
          <w:sz w:val="32"/>
          <w:szCs w:val="32"/>
        </w:rPr>
        <w:br w:type="page"/>
      </w:r>
      <w:r>
        <w:rPr>
          <w:rFonts w:ascii="Times New Roman" w:hAnsi="Times New Roman" w:cs="Times New Roman"/>
          <w:b/>
          <w:bCs/>
          <w:sz w:val="32"/>
          <w:szCs w:val="32"/>
        </w:rPr>
        <w:lastRenderedPageBreak/>
        <w:t>A</w:t>
      </w:r>
      <w:r w:rsidR="00837A77" w:rsidRPr="00837A77">
        <w:rPr>
          <w:rFonts w:ascii="Times New Roman" w:hAnsi="Times New Roman" w:cs="Times New Roman"/>
          <w:b/>
          <w:bCs/>
          <w:sz w:val="32"/>
          <w:szCs w:val="32"/>
        </w:rPr>
        <w:t>CRA</w:t>
      </w:r>
    </w:p>
    <w:p w14:paraId="4CC97DBC" w14:textId="62DC9D49" w:rsidR="0010087F" w:rsidRPr="00837A77" w:rsidRDefault="0010087F" w:rsidP="0010087F">
      <w:pPr>
        <w:rPr>
          <w:rFonts w:ascii="Times New Roman" w:hAnsi="Times New Roman" w:cs="Times New Roman"/>
        </w:rPr>
      </w:pPr>
      <w:r w:rsidRPr="00837A77">
        <w:rPr>
          <w:rFonts w:ascii="Times New Roman" w:hAnsi="Times New Roman" w:cs="Times New Roman"/>
        </w:rPr>
        <w:t>NEW BROKER portal GLIDE for a NMLS broker</w:t>
      </w:r>
    </w:p>
    <w:p w14:paraId="68E978E0" w14:textId="77777777" w:rsidR="0010087F" w:rsidRPr="00837A77" w:rsidRDefault="0010087F" w:rsidP="0010087F">
      <w:pPr>
        <w:rPr>
          <w:rFonts w:ascii="Times New Roman" w:hAnsi="Times New Roman" w:cs="Times New Roman"/>
        </w:rPr>
      </w:pPr>
    </w:p>
    <w:p w14:paraId="5FCF1293" w14:textId="77777777" w:rsidR="0010087F" w:rsidRPr="00837A77" w:rsidRDefault="0010087F" w:rsidP="0010087F">
      <w:pPr>
        <w:rPr>
          <w:rFonts w:ascii="Times New Roman" w:hAnsi="Times New Roman" w:cs="Times New Roman"/>
        </w:rPr>
      </w:pPr>
      <w:r w:rsidRPr="00837A77">
        <w:rPr>
          <w:rFonts w:ascii="Times New Roman" w:hAnsi="Times New Roman" w:cs="Times New Roman"/>
        </w:rPr>
        <w:t xml:space="preserve">This will be for all NEW submitted loans </w:t>
      </w:r>
    </w:p>
    <w:p w14:paraId="26086C24" w14:textId="77777777" w:rsidR="0010087F" w:rsidRPr="00837A77" w:rsidRDefault="0010087F" w:rsidP="0010087F">
      <w:pPr>
        <w:rPr>
          <w:rFonts w:ascii="Times New Roman" w:hAnsi="Times New Roman" w:cs="Times New Roman"/>
        </w:rPr>
      </w:pPr>
    </w:p>
    <w:p w14:paraId="2C2979A5" w14:textId="77777777" w:rsidR="0010087F" w:rsidRPr="00837A77" w:rsidRDefault="0010087F" w:rsidP="0010087F">
      <w:pPr>
        <w:rPr>
          <w:rFonts w:ascii="Times New Roman" w:hAnsi="Times New Roman" w:cs="Times New Roman"/>
        </w:rPr>
      </w:pPr>
      <w:r w:rsidRPr="00837A77">
        <w:rPr>
          <w:rFonts w:ascii="Times New Roman" w:hAnsi="Times New Roman" w:cs="Times New Roman"/>
        </w:rPr>
        <w:t>After you set up your password, now you can register and upload your NEW loan</w:t>
      </w:r>
    </w:p>
    <w:p w14:paraId="36A3E6BE" w14:textId="77777777" w:rsidR="0010087F" w:rsidRPr="00837A77" w:rsidRDefault="0010087F" w:rsidP="0010087F">
      <w:pPr>
        <w:rPr>
          <w:rFonts w:ascii="Times New Roman" w:hAnsi="Times New Roman" w:cs="Times New Roman"/>
        </w:rPr>
      </w:pPr>
    </w:p>
    <w:p w14:paraId="48D7E848" w14:textId="77777777" w:rsidR="0010087F" w:rsidRPr="00837A77" w:rsidRDefault="0010087F" w:rsidP="0010087F">
      <w:pPr>
        <w:rPr>
          <w:rFonts w:ascii="Times New Roman" w:hAnsi="Times New Roman" w:cs="Times New Roman"/>
        </w:rPr>
      </w:pPr>
      <w:r w:rsidRPr="00837A77">
        <w:rPr>
          <w:rFonts w:ascii="Times New Roman" w:hAnsi="Times New Roman" w:cs="Times New Roman"/>
        </w:rPr>
        <w:t>Log into GLIDE</w:t>
      </w:r>
    </w:p>
    <w:p w14:paraId="1DF6E328" w14:textId="77777777" w:rsidR="0010087F" w:rsidRPr="00837A77" w:rsidRDefault="0010087F" w:rsidP="0010087F">
      <w:pPr>
        <w:rPr>
          <w:rFonts w:ascii="Times New Roman" w:hAnsi="Times New Roman" w:cs="Times New Roman"/>
        </w:rPr>
      </w:pPr>
      <w:hyperlink r:id="rId12" w:tgtFrame="_blank" w:history="1">
        <w:r w:rsidRPr="00837A77">
          <w:rPr>
            <w:rStyle w:val="Hyperlink"/>
            <w:rFonts w:ascii="Times New Roman" w:hAnsi="Times New Roman" w:cs="Times New Roman"/>
            <w:color w:val="auto"/>
          </w:rPr>
          <w:t>https://alglide.com/</w:t>
        </w:r>
      </w:hyperlink>
      <w:r w:rsidRPr="00837A77">
        <w:rPr>
          <w:rFonts w:ascii="Times New Roman" w:hAnsi="Times New Roman" w:cs="Times New Roman"/>
        </w:rPr>
        <w:t xml:space="preserve"> - GLIDE Broker portal</w:t>
      </w:r>
    </w:p>
    <w:p w14:paraId="23753692" w14:textId="77777777" w:rsidR="0010087F" w:rsidRPr="00837A77" w:rsidRDefault="0010087F" w:rsidP="0010087F">
      <w:pPr>
        <w:rPr>
          <w:rFonts w:ascii="Times New Roman" w:hAnsi="Times New Roman" w:cs="Times New Roman"/>
        </w:rPr>
      </w:pPr>
    </w:p>
    <w:p w14:paraId="465F17A7" w14:textId="77777777" w:rsidR="0010087F" w:rsidRPr="00837A77" w:rsidRDefault="0010087F" w:rsidP="0010087F">
      <w:pPr>
        <w:rPr>
          <w:rFonts w:ascii="Times New Roman" w:hAnsi="Times New Roman" w:cs="Times New Roman"/>
          <w:b/>
          <w:bCs/>
        </w:rPr>
      </w:pPr>
      <w:r w:rsidRPr="00837A77">
        <w:rPr>
          <w:rFonts w:ascii="Times New Roman" w:hAnsi="Times New Roman" w:cs="Times New Roman"/>
          <w:b/>
          <w:bCs/>
        </w:rPr>
        <w:t xml:space="preserve">Start: </w:t>
      </w:r>
    </w:p>
    <w:p w14:paraId="491B4D57" w14:textId="77777777" w:rsidR="0010087F" w:rsidRPr="00837A77" w:rsidRDefault="0010087F" w:rsidP="0010087F">
      <w:pPr>
        <w:rPr>
          <w:rFonts w:ascii="Times New Roman" w:hAnsi="Times New Roman" w:cs="Times New Roman"/>
        </w:rPr>
      </w:pPr>
    </w:p>
    <w:p w14:paraId="3772DD1F" w14:textId="77777777" w:rsidR="0010087F" w:rsidRPr="00837A77" w:rsidRDefault="0010087F" w:rsidP="0010087F">
      <w:pPr>
        <w:rPr>
          <w:rFonts w:ascii="Times New Roman" w:hAnsi="Times New Roman" w:cs="Times New Roman"/>
        </w:rPr>
      </w:pPr>
      <w:r w:rsidRPr="00837A77">
        <w:rPr>
          <w:rFonts w:ascii="Times New Roman" w:hAnsi="Times New Roman" w:cs="Times New Roman"/>
        </w:rPr>
        <w:t>1. From any page in Glide, top right click start application</w:t>
      </w:r>
    </w:p>
    <w:p w14:paraId="4C99B1EC" w14:textId="77777777" w:rsidR="0010087F" w:rsidRPr="00837A77" w:rsidRDefault="0010087F" w:rsidP="0010087F">
      <w:pPr>
        <w:rPr>
          <w:rFonts w:ascii="Times New Roman" w:hAnsi="Times New Roman" w:cs="Times New Roman"/>
        </w:rPr>
      </w:pPr>
    </w:p>
    <w:p w14:paraId="3F4B8566" w14:textId="77777777" w:rsidR="0010087F" w:rsidRPr="00837A77" w:rsidRDefault="0010087F" w:rsidP="0010087F">
      <w:pPr>
        <w:rPr>
          <w:rFonts w:ascii="Times New Roman" w:hAnsi="Times New Roman" w:cs="Times New Roman"/>
        </w:rPr>
      </w:pPr>
      <w:r w:rsidRPr="00837A77">
        <w:rPr>
          <w:rFonts w:ascii="Times New Roman" w:hAnsi="Times New Roman" w:cs="Times New Roman"/>
        </w:rPr>
        <w:t>2. then go to 3.4 XML OR by scratch (manually do application)</w:t>
      </w:r>
    </w:p>
    <w:p w14:paraId="4F496BA7" w14:textId="77777777" w:rsidR="0010087F" w:rsidRPr="00837A77" w:rsidRDefault="0010087F" w:rsidP="0010087F">
      <w:pPr>
        <w:rPr>
          <w:rFonts w:ascii="Times New Roman" w:hAnsi="Times New Roman" w:cs="Times New Roman"/>
        </w:rPr>
      </w:pPr>
    </w:p>
    <w:p w14:paraId="4EB3B817" w14:textId="77777777" w:rsidR="0010087F" w:rsidRPr="00837A77" w:rsidRDefault="0010087F" w:rsidP="0010087F">
      <w:pPr>
        <w:rPr>
          <w:rFonts w:ascii="Times New Roman" w:hAnsi="Times New Roman" w:cs="Times New Roman"/>
          <w:u w:val="single"/>
        </w:rPr>
      </w:pPr>
      <w:r w:rsidRPr="00837A77">
        <w:rPr>
          <w:rFonts w:ascii="Times New Roman" w:hAnsi="Times New Roman" w:cs="Times New Roman"/>
          <w:u w:val="single"/>
        </w:rPr>
        <w:t>IF you are doing a NOO cash out loan, please make sure you submit the loan as a business cash out loan, NOT a personal cash out loan, thank you</w:t>
      </w:r>
    </w:p>
    <w:p w14:paraId="5FAA1CB3" w14:textId="77777777" w:rsidR="0010087F" w:rsidRPr="00837A77" w:rsidRDefault="0010087F" w:rsidP="0010087F">
      <w:pPr>
        <w:rPr>
          <w:rFonts w:ascii="Times New Roman" w:hAnsi="Times New Roman" w:cs="Times New Roman"/>
        </w:rPr>
      </w:pPr>
    </w:p>
    <w:p w14:paraId="6737D89E" w14:textId="0B3332BA" w:rsidR="0010087F" w:rsidRPr="00837A77" w:rsidRDefault="0010087F" w:rsidP="0010087F">
      <w:pPr>
        <w:rPr>
          <w:rFonts w:ascii="Times New Roman" w:hAnsi="Times New Roman" w:cs="Times New Roman"/>
        </w:rPr>
      </w:pPr>
      <w:r w:rsidRPr="00837A77">
        <w:rPr>
          <w:rFonts w:ascii="Times New Roman" w:hAnsi="Times New Roman" w:cs="Times New Roman"/>
        </w:rPr>
        <w:t>Only do the INITIAL STEPS for now and then WAIT UNTIL AFTER the A</w:t>
      </w:r>
      <w:r w:rsidR="00F20BEC">
        <w:rPr>
          <w:rFonts w:ascii="Times New Roman" w:hAnsi="Times New Roman" w:cs="Times New Roman"/>
        </w:rPr>
        <w:t>M</w:t>
      </w:r>
      <w:r w:rsidRPr="00837A77">
        <w:rPr>
          <w:rFonts w:ascii="Times New Roman" w:hAnsi="Times New Roman" w:cs="Times New Roman"/>
        </w:rPr>
        <w:t xml:space="preserve"> can review your application and price it out</w:t>
      </w:r>
    </w:p>
    <w:p w14:paraId="647E0CA6" w14:textId="77777777" w:rsidR="0010087F" w:rsidRPr="00837A77" w:rsidRDefault="0010087F" w:rsidP="0010087F">
      <w:pPr>
        <w:rPr>
          <w:rFonts w:ascii="Times New Roman" w:hAnsi="Times New Roman" w:cs="Times New Roman"/>
        </w:rPr>
      </w:pPr>
    </w:p>
    <w:p w14:paraId="52B821AF" w14:textId="64979D12" w:rsidR="0010087F" w:rsidRPr="00837A77" w:rsidRDefault="0010087F" w:rsidP="0010087F">
      <w:pPr>
        <w:rPr>
          <w:rFonts w:ascii="Times New Roman" w:hAnsi="Times New Roman" w:cs="Times New Roman"/>
        </w:rPr>
      </w:pPr>
      <w:r w:rsidRPr="00837A77">
        <w:rPr>
          <w:rFonts w:ascii="Times New Roman" w:hAnsi="Times New Roman" w:cs="Times New Roman"/>
        </w:rPr>
        <w:t>DO NOT authorize and submit your loan until after the A</w:t>
      </w:r>
      <w:r w:rsidR="00F20BEC">
        <w:rPr>
          <w:rFonts w:ascii="Times New Roman" w:hAnsi="Times New Roman" w:cs="Times New Roman"/>
        </w:rPr>
        <w:t>M</w:t>
      </w:r>
      <w:r w:rsidRPr="00837A77">
        <w:rPr>
          <w:rFonts w:ascii="Times New Roman" w:hAnsi="Times New Roman" w:cs="Times New Roman"/>
        </w:rPr>
        <w:t xml:space="preserve"> can review the application, confirm pricing, and review all the needs list of submitted documents</w:t>
      </w:r>
    </w:p>
    <w:p w14:paraId="45ADF416" w14:textId="77777777" w:rsidR="0010087F" w:rsidRPr="00837A77" w:rsidRDefault="0010087F" w:rsidP="0010087F">
      <w:pPr>
        <w:rPr>
          <w:rFonts w:ascii="Times New Roman" w:hAnsi="Times New Roman" w:cs="Times New Roman"/>
        </w:rPr>
      </w:pPr>
    </w:p>
    <w:p w14:paraId="3D79D1A0" w14:textId="77777777" w:rsidR="0010087F" w:rsidRPr="00837A77" w:rsidRDefault="0010087F" w:rsidP="0010087F">
      <w:pPr>
        <w:rPr>
          <w:rFonts w:ascii="Times New Roman" w:hAnsi="Times New Roman" w:cs="Times New Roman"/>
        </w:rPr>
      </w:pPr>
      <w:r w:rsidRPr="00837A77">
        <w:rPr>
          <w:rFonts w:ascii="Times New Roman" w:hAnsi="Times New Roman" w:cs="Times New Roman"/>
        </w:rPr>
        <w:t>Once you submit the loan, Acra CANNOT make any changes or add anything OR take anything out,  make sure you are giving the best chance to get your approval!</w:t>
      </w:r>
    </w:p>
    <w:p w14:paraId="0FFC4ABF" w14:textId="77777777" w:rsidR="0010087F" w:rsidRPr="00837A77" w:rsidRDefault="0010087F" w:rsidP="0010087F">
      <w:pPr>
        <w:rPr>
          <w:rFonts w:ascii="Times New Roman" w:hAnsi="Times New Roman" w:cs="Times New Roman"/>
        </w:rPr>
      </w:pPr>
    </w:p>
    <w:p w14:paraId="5CCC29D9" w14:textId="4F9B6C72" w:rsidR="0010087F" w:rsidRPr="00837A77" w:rsidRDefault="0010087F" w:rsidP="0010087F">
      <w:pPr>
        <w:rPr>
          <w:rFonts w:ascii="Times New Roman" w:hAnsi="Times New Roman" w:cs="Times New Roman"/>
        </w:rPr>
      </w:pPr>
      <w:r w:rsidRPr="00837A77">
        <w:rPr>
          <w:rFonts w:ascii="Times New Roman" w:hAnsi="Times New Roman" w:cs="Times New Roman"/>
        </w:rPr>
        <w:t>Please do NOT authorize and submit your loan until AFTER the A</w:t>
      </w:r>
      <w:r w:rsidR="00F20BEC">
        <w:rPr>
          <w:rFonts w:ascii="Times New Roman" w:hAnsi="Times New Roman" w:cs="Times New Roman"/>
        </w:rPr>
        <w:t>M</w:t>
      </w:r>
      <w:r w:rsidRPr="00837A77">
        <w:rPr>
          <w:rFonts w:ascii="Times New Roman" w:hAnsi="Times New Roman" w:cs="Times New Roman"/>
        </w:rPr>
        <w:t xml:space="preserve"> is able to review the application and pricing and needs list to submit</w:t>
      </w:r>
    </w:p>
    <w:p w14:paraId="1F6E46F8" w14:textId="77777777" w:rsidR="0010087F" w:rsidRPr="00837A77" w:rsidRDefault="0010087F" w:rsidP="0010087F">
      <w:pPr>
        <w:rPr>
          <w:rFonts w:ascii="Times New Roman" w:hAnsi="Times New Roman" w:cs="Times New Roman"/>
        </w:rPr>
      </w:pPr>
    </w:p>
    <w:p w14:paraId="64A56977" w14:textId="451D0662" w:rsidR="0010087F" w:rsidRPr="00837A77" w:rsidRDefault="0010087F" w:rsidP="0010087F">
      <w:pPr>
        <w:rPr>
          <w:rFonts w:ascii="Times New Roman" w:hAnsi="Times New Roman" w:cs="Times New Roman"/>
        </w:rPr>
      </w:pPr>
      <w:r w:rsidRPr="00837A77">
        <w:rPr>
          <w:rFonts w:ascii="Times New Roman" w:hAnsi="Times New Roman" w:cs="Times New Roman"/>
        </w:rPr>
        <w:t>Please let the A</w:t>
      </w:r>
      <w:r w:rsidR="00F20BEC">
        <w:rPr>
          <w:rFonts w:ascii="Times New Roman" w:hAnsi="Times New Roman" w:cs="Times New Roman"/>
        </w:rPr>
        <w:t>M</w:t>
      </w:r>
      <w:r w:rsidRPr="00837A77">
        <w:rPr>
          <w:rFonts w:ascii="Times New Roman" w:hAnsi="Times New Roman" w:cs="Times New Roman"/>
        </w:rPr>
        <w:t xml:space="preserve"> know and he/she can go in and review your application &amp; pricing and needs list BEFORE you hit the authorize &amp; submit button</w:t>
      </w:r>
    </w:p>
    <w:p w14:paraId="38CBDE1C" w14:textId="77777777" w:rsidR="0010087F" w:rsidRPr="00837A77" w:rsidRDefault="0010087F" w:rsidP="0010087F">
      <w:pPr>
        <w:rPr>
          <w:rFonts w:ascii="Times New Roman" w:hAnsi="Times New Roman" w:cs="Times New Roman"/>
        </w:rPr>
      </w:pPr>
    </w:p>
    <w:p w14:paraId="0014B6E3" w14:textId="77777777" w:rsidR="0010087F" w:rsidRPr="00837A77" w:rsidRDefault="0010087F" w:rsidP="0010087F">
      <w:pPr>
        <w:rPr>
          <w:rFonts w:ascii="Times New Roman" w:hAnsi="Times New Roman" w:cs="Times New Roman"/>
        </w:rPr>
      </w:pPr>
    </w:p>
    <w:p w14:paraId="4DF04D6B" w14:textId="77777777" w:rsidR="0010087F" w:rsidRPr="00837A77" w:rsidRDefault="0010087F">
      <w:pPr>
        <w:rPr>
          <w:rFonts w:ascii="Times New Roman" w:hAnsi="Times New Roman" w:cs="Times New Roman"/>
        </w:rPr>
      </w:pPr>
    </w:p>
    <w:p w14:paraId="4A2AF8A3" w14:textId="77777777" w:rsidR="0010087F" w:rsidRPr="00837A77" w:rsidRDefault="0010087F">
      <w:pPr>
        <w:rPr>
          <w:rFonts w:ascii="Times New Roman" w:hAnsi="Times New Roman" w:cs="Times New Roman"/>
        </w:rPr>
      </w:pPr>
    </w:p>
    <w:p w14:paraId="4058F6AC" w14:textId="77777777" w:rsidR="00837A77" w:rsidRDefault="00837A77">
      <w:pPr>
        <w:rPr>
          <w:rFonts w:ascii="Times New Roman" w:hAnsi="Times New Roman" w:cs="Times New Roman"/>
        </w:rPr>
      </w:pPr>
    </w:p>
    <w:p w14:paraId="6F22414C" w14:textId="77777777" w:rsidR="00837A77" w:rsidRDefault="00837A77">
      <w:pPr>
        <w:rPr>
          <w:rFonts w:ascii="Times New Roman" w:hAnsi="Times New Roman" w:cs="Times New Roman"/>
        </w:rPr>
      </w:pPr>
    </w:p>
    <w:p w14:paraId="1D795347" w14:textId="77777777" w:rsidR="00837A77" w:rsidRDefault="00837A77">
      <w:pPr>
        <w:rPr>
          <w:rFonts w:ascii="Times New Roman" w:hAnsi="Times New Roman" w:cs="Times New Roman"/>
        </w:rPr>
      </w:pPr>
    </w:p>
    <w:p w14:paraId="1123DF47" w14:textId="77777777" w:rsidR="00837A77" w:rsidRDefault="00837A77">
      <w:pPr>
        <w:rPr>
          <w:rFonts w:ascii="Times New Roman" w:hAnsi="Times New Roman" w:cs="Times New Roman"/>
        </w:rPr>
      </w:pPr>
    </w:p>
    <w:p w14:paraId="3E87955D" w14:textId="77777777" w:rsidR="00837A77" w:rsidRDefault="00837A77">
      <w:pPr>
        <w:rPr>
          <w:rFonts w:ascii="Times New Roman" w:hAnsi="Times New Roman" w:cs="Times New Roman"/>
        </w:rPr>
      </w:pPr>
    </w:p>
    <w:p w14:paraId="49D7718C" w14:textId="77777777" w:rsidR="00837A77" w:rsidRDefault="00837A77">
      <w:pPr>
        <w:rPr>
          <w:rFonts w:ascii="Times New Roman" w:hAnsi="Times New Roman" w:cs="Times New Roman"/>
        </w:rPr>
      </w:pPr>
    </w:p>
    <w:p w14:paraId="54199AB7" w14:textId="77777777" w:rsidR="00837A77" w:rsidRDefault="00837A77">
      <w:pPr>
        <w:rPr>
          <w:rFonts w:ascii="Times New Roman" w:hAnsi="Times New Roman" w:cs="Times New Roman"/>
        </w:rPr>
      </w:pPr>
    </w:p>
    <w:p w14:paraId="48FE670C" w14:textId="77777777" w:rsidR="00837A77" w:rsidRDefault="00837A77">
      <w:pPr>
        <w:rPr>
          <w:rFonts w:ascii="Times New Roman" w:hAnsi="Times New Roman" w:cs="Times New Roman"/>
        </w:rPr>
      </w:pPr>
    </w:p>
    <w:p w14:paraId="14FD3869" w14:textId="77777777" w:rsidR="00837A77" w:rsidRDefault="00837A77">
      <w:pPr>
        <w:rPr>
          <w:rFonts w:ascii="Times New Roman" w:hAnsi="Times New Roman" w:cs="Times New Roman"/>
        </w:rPr>
      </w:pPr>
    </w:p>
    <w:p w14:paraId="13FF8895" w14:textId="62C404E9" w:rsidR="00E212E0" w:rsidRDefault="00837A77">
      <w:pPr>
        <w:rPr>
          <w:rFonts w:ascii="Times New Roman" w:hAnsi="Times New Roman" w:cs="Times New Roman"/>
          <w:sz w:val="32"/>
          <w:szCs w:val="32"/>
        </w:rPr>
      </w:pPr>
      <w:r w:rsidRPr="00837A77">
        <w:rPr>
          <w:rFonts w:ascii="Times New Roman" w:hAnsi="Times New Roman" w:cs="Times New Roman"/>
          <w:sz w:val="32"/>
          <w:szCs w:val="32"/>
        </w:rPr>
        <w:t>N</w:t>
      </w:r>
      <w:r w:rsidR="0010087F" w:rsidRPr="00837A77">
        <w:rPr>
          <w:rFonts w:ascii="Times New Roman" w:hAnsi="Times New Roman" w:cs="Times New Roman"/>
          <w:sz w:val="32"/>
          <w:szCs w:val="32"/>
        </w:rPr>
        <w:t>otes for disclosures-</w:t>
      </w:r>
    </w:p>
    <w:p w14:paraId="218FA113" w14:textId="09AC869E" w:rsidR="00837A77" w:rsidRPr="00837A77" w:rsidRDefault="00837A77">
      <w:pPr>
        <w:rPr>
          <w:rFonts w:ascii="Times New Roman" w:hAnsi="Times New Roman" w:cs="Times New Roman"/>
        </w:rPr>
      </w:pPr>
      <w:r w:rsidRPr="00837A77">
        <w:rPr>
          <w:rFonts w:ascii="Times New Roman" w:hAnsi="Times New Roman" w:cs="Times New Roman"/>
        </w:rPr>
        <w:t>This is what the borrower will see</w:t>
      </w:r>
    </w:p>
    <w:p w14:paraId="6EDB51A3" w14:textId="6ED7C788" w:rsidR="0010087F" w:rsidRPr="00837A77" w:rsidRDefault="0010087F">
      <w:pPr>
        <w:rPr>
          <w:rFonts w:ascii="Times New Roman" w:hAnsi="Times New Roman" w:cs="Times New Roman"/>
        </w:rPr>
      </w:pPr>
      <w:r w:rsidRPr="00837A77">
        <w:rPr>
          <w:rFonts w:ascii="Times New Roman" w:hAnsi="Times New Roman" w:cs="Times New Roman"/>
          <w:b/>
          <w:bCs/>
          <w:noProof/>
          <w:sz w:val="28"/>
          <w:szCs w:val="28"/>
          <w14:ligatures w14:val="none"/>
        </w:rPr>
        <w:drawing>
          <wp:inline distT="0" distB="0" distL="0" distR="0" wp14:anchorId="670EAD35" wp14:editId="09B48674">
            <wp:extent cx="5943600" cy="3200400"/>
            <wp:effectExtent l="0" t="0" r="0" b="0"/>
            <wp:docPr id="11138807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5943600" cy="3200400"/>
                    </a:xfrm>
                    <a:prstGeom prst="rect">
                      <a:avLst/>
                    </a:prstGeom>
                    <a:noFill/>
                    <a:ln>
                      <a:noFill/>
                    </a:ln>
                  </pic:spPr>
                </pic:pic>
              </a:graphicData>
            </a:graphic>
          </wp:inline>
        </w:drawing>
      </w:r>
    </w:p>
    <w:p w14:paraId="0C94BDA9" w14:textId="77777777" w:rsidR="0010087F" w:rsidRPr="00837A77" w:rsidRDefault="0010087F" w:rsidP="0010087F">
      <w:pPr>
        <w:rPr>
          <w:rFonts w:ascii="Times New Roman" w:hAnsi="Times New Roman" w:cs="Times New Roman"/>
          <w14:ligatures w14:val="none"/>
        </w:rPr>
      </w:pPr>
      <w:r w:rsidRPr="00837A77">
        <w:rPr>
          <w:rFonts w:ascii="Times New Roman" w:hAnsi="Times New Roman" w:cs="Times New Roman"/>
          <w14:ligatures w14:val="none"/>
        </w:rPr>
        <w:t>When borrower opens link that they received via email they will need to enter last 4 of SSN + a viewing code to open and sign documents:</w:t>
      </w:r>
    </w:p>
    <w:p w14:paraId="413CBBF7" w14:textId="77777777" w:rsidR="0010087F" w:rsidRPr="00837A77" w:rsidRDefault="0010087F" w:rsidP="0010087F">
      <w:pPr>
        <w:rPr>
          <w:rFonts w:ascii="Times New Roman" w:hAnsi="Times New Roman" w:cs="Times New Roman"/>
          <w:b/>
          <w:bCs/>
          <w:sz w:val="28"/>
          <w:szCs w:val="28"/>
          <w14:ligatures w14:val="none"/>
        </w:rPr>
      </w:pPr>
      <w:r w:rsidRPr="00837A77">
        <w:rPr>
          <w:rFonts w:ascii="Times New Roman" w:hAnsi="Times New Roman" w:cs="Times New Roman"/>
          <w:b/>
          <w:bCs/>
          <w:sz w:val="28"/>
          <w:szCs w:val="28"/>
          <w14:ligatures w14:val="none"/>
        </w:rPr>
        <w:br/>
      </w:r>
      <w:r w:rsidRPr="00837A77">
        <w:rPr>
          <w:rFonts w:ascii="Times New Roman" w:hAnsi="Times New Roman" w:cs="Times New Roman"/>
          <w:b/>
          <w:bCs/>
          <w:noProof/>
          <w:sz w:val="28"/>
          <w:szCs w:val="28"/>
          <w14:ligatures w14:val="none"/>
        </w:rPr>
        <w:drawing>
          <wp:inline distT="0" distB="0" distL="0" distR="0" wp14:anchorId="5203DCCF" wp14:editId="793ADAB2">
            <wp:extent cx="5835650" cy="2057400"/>
            <wp:effectExtent l="0" t="0" r="0" b="0"/>
            <wp:docPr id="118434254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5835650" cy="2057400"/>
                    </a:xfrm>
                    <a:prstGeom prst="rect">
                      <a:avLst/>
                    </a:prstGeom>
                    <a:noFill/>
                    <a:ln>
                      <a:noFill/>
                    </a:ln>
                  </pic:spPr>
                </pic:pic>
              </a:graphicData>
            </a:graphic>
          </wp:inline>
        </w:drawing>
      </w:r>
    </w:p>
    <w:p w14:paraId="15D9B586" w14:textId="51CBA16E" w:rsidR="0010087F" w:rsidRPr="00837A77" w:rsidRDefault="0010087F" w:rsidP="0010087F">
      <w:pPr>
        <w:rPr>
          <w:rFonts w:ascii="Times New Roman" w:hAnsi="Times New Roman" w:cs="Times New Roman"/>
          <w:b/>
          <w:bCs/>
          <w:color w:val="EE0000"/>
          <w:sz w:val="28"/>
          <w:szCs w:val="28"/>
        </w:rPr>
      </w:pPr>
      <w:r w:rsidRPr="00837A77">
        <w:rPr>
          <w:rFonts w:ascii="Times New Roman" w:hAnsi="Times New Roman" w:cs="Times New Roman"/>
        </w:rPr>
        <w:lastRenderedPageBreak/>
        <w:t>On the next screen they create their signature:</w:t>
      </w:r>
      <w:r w:rsidRPr="00837A77">
        <w:rPr>
          <w:rFonts w:ascii="Times New Roman" w:hAnsi="Times New Roman" w:cs="Times New Roman"/>
          <w:b/>
          <w:bCs/>
          <w:color w:val="EE0000"/>
          <w:sz w:val="28"/>
          <w:szCs w:val="28"/>
        </w:rPr>
        <w:br/>
      </w:r>
      <w:r w:rsidRPr="00837A77">
        <w:rPr>
          <w:rFonts w:ascii="Times New Roman" w:hAnsi="Times New Roman" w:cs="Times New Roman"/>
          <w:b/>
          <w:bCs/>
          <w:color w:val="EE0000"/>
          <w:sz w:val="28"/>
          <w:szCs w:val="28"/>
        </w:rPr>
        <w:br/>
      </w:r>
      <w:r w:rsidRPr="00837A77">
        <w:rPr>
          <w:rFonts w:ascii="Times New Roman" w:hAnsi="Times New Roman" w:cs="Times New Roman"/>
          <w:b/>
          <w:bCs/>
          <w:noProof/>
          <w:color w:val="EE0000"/>
          <w:sz w:val="28"/>
          <w:szCs w:val="28"/>
        </w:rPr>
        <w:drawing>
          <wp:inline distT="0" distB="0" distL="0" distR="0" wp14:anchorId="3F45E98B" wp14:editId="63E48B94">
            <wp:extent cx="5943600" cy="2520950"/>
            <wp:effectExtent l="0" t="0" r="0" b="0"/>
            <wp:docPr id="12807598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5943600" cy="2520950"/>
                    </a:xfrm>
                    <a:prstGeom prst="rect">
                      <a:avLst/>
                    </a:prstGeom>
                    <a:noFill/>
                    <a:ln>
                      <a:noFill/>
                    </a:ln>
                  </pic:spPr>
                </pic:pic>
              </a:graphicData>
            </a:graphic>
          </wp:inline>
        </w:drawing>
      </w:r>
    </w:p>
    <w:p w14:paraId="5C15930B" w14:textId="35B14F36" w:rsidR="0010087F" w:rsidRPr="00837A77" w:rsidRDefault="0010087F" w:rsidP="0010087F">
      <w:pPr>
        <w:rPr>
          <w:rFonts w:ascii="Times New Roman" w:hAnsi="Times New Roman" w:cs="Times New Roman"/>
          <w:b/>
          <w:bCs/>
          <w:sz w:val="28"/>
          <w:szCs w:val="28"/>
        </w:rPr>
      </w:pPr>
      <w:r w:rsidRPr="00837A77">
        <w:rPr>
          <w:rFonts w:ascii="Times New Roman" w:hAnsi="Times New Roman" w:cs="Times New Roman"/>
          <w:b/>
          <w:bCs/>
        </w:rPr>
        <w:t>The next screen shows the disclosures and where the borrower needs to sign:</w:t>
      </w:r>
      <w:r w:rsidRPr="00837A77">
        <w:rPr>
          <w:rFonts w:ascii="Times New Roman" w:hAnsi="Times New Roman" w:cs="Times New Roman"/>
          <w:b/>
          <w:bCs/>
          <w:sz w:val="28"/>
          <w:szCs w:val="28"/>
        </w:rPr>
        <w:br/>
      </w:r>
      <w:r w:rsidRPr="00837A77">
        <w:rPr>
          <w:rFonts w:ascii="Times New Roman" w:hAnsi="Times New Roman" w:cs="Times New Roman"/>
          <w:b/>
          <w:bCs/>
          <w:sz w:val="28"/>
          <w:szCs w:val="28"/>
        </w:rPr>
        <w:br/>
      </w:r>
      <w:r w:rsidRPr="00837A77">
        <w:rPr>
          <w:rFonts w:ascii="Times New Roman" w:hAnsi="Times New Roman" w:cs="Times New Roman"/>
          <w:b/>
          <w:bCs/>
          <w:noProof/>
          <w:sz w:val="28"/>
          <w:szCs w:val="28"/>
        </w:rPr>
        <w:drawing>
          <wp:inline distT="0" distB="0" distL="0" distR="0" wp14:anchorId="781D447F" wp14:editId="238B6513">
            <wp:extent cx="5943600" cy="3092450"/>
            <wp:effectExtent l="0" t="0" r="0" b="0"/>
            <wp:docPr id="6210601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5943600" cy="3092450"/>
                    </a:xfrm>
                    <a:prstGeom prst="rect">
                      <a:avLst/>
                    </a:prstGeom>
                    <a:noFill/>
                    <a:ln>
                      <a:noFill/>
                    </a:ln>
                  </pic:spPr>
                </pic:pic>
              </a:graphicData>
            </a:graphic>
          </wp:inline>
        </w:drawing>
      </w:r>
    </w:p>
    <w:p w14:paraId="42B70422" w14:textId="77777777" w:rsidR="0010087F" w:rsidRPr="00837A77" w:rsidRDefault="0010087F" w:rsidP="0010087F">
      <w:pPr>
        <w:rPr>
          <w:rFonts w:ascii="Times New Roman" w:hAnsi="Times New Roman" w:cs="Times New Roman"/>
          <w:b/>
          <w:bCs/>
          <w:sz w:val="28"/>
          <w:szCs w:val="28"/>
        </w:rPr>
      </w:pPr>
    </w:p>
    <w:p w14:paraId="02265EDA" w14:textId="77777777" w:rsidR="0010087F" w:rsidRPr="00837A77" w:rsidRDefault="0010087F" w:rsidP="0010087F">
      <w:pPr>
        <w:rPr>
          <w:rFonts w:ascii="Times New Roman" w:hAnsi="Times New Roman" w:cs="Times New Roman"/>
          <w:b/>
          <w:bCs/>
        </w:rPr>
      </w:pPr>
      <w:r w:rsidRPr="00837A77">
        <w:rPr>
          <w:rFonts w:ascii="Times New Roman" w:hAnsi="Times New Roman" w:cs="Times New Roman"/>
          <w:b/>
          <w:bCs/>
        </w:rPr>
        <w:t xml:space="preserve">Borrower should sign documents until completion. </w:t>
      </w:r>
    </w:p>
    <w:p w14:paraId="60DDFAAA" w14:textId="77777777" w:rsidR="0010087F" w:rsidRPr="00837A77" w:rsidRDefault="0010087F" w:rsidP="0010087F">
      <w:pPr>
        <w:rPr>
          <w:rFonts w:ascii="Times New Roman" w:hAnsi="Times New Roman" w:cs="Times New Roman"/>
          <w:b/>
          <w:bCs/>
          <w:sz w:val="28"/>
          <w:szCs w:val="28"/>
        </w:rPr>
      </w:pPr>
    </w:p>
    <w:p w14:paraId="4E8DB5A2" w14:textId="77777777" w:rsidR="00837A77" w:rsidRDefault="00837A77" w:rsidP="0010087F">
      <w:pPr>
        <w:rPr>
          <w:rFonts w:ascii="Times New Roman" w:hAnsi="Times New Roman" w:cs="Times New Roman"/>
          <w:b/>
          <w:bCs/>
          <w:sz w:val="28"/>
          <w:szCs w:val="28"/>
          <w:u w:val="single"/>
        </w:rPr>
      </w:pPr>
    </w:p>
    <w:p w14:paraId="5358FD2D" w14:textId="77777777" w:rsidR="00837A77" w:rsidRDefault="00837A77" w:rsidP="0010087F">
      <w:pPr>
        <w:rPr>
          <w:rFonts w:ascii="Times New Roman" w:hAnsi="Times New Roman" w:cs="Times New Roman"/>
          <w:b/>
          <w:bCs/>
          <w:sz w:val="28"/>
          <w:szCs w:val="28"/>
          <w:u w:val="single"/>
        </w:rPr>
      </w:pPr>
    </w:p>
    <w:p w14:paraId="41B1915E" w14:textId="77777777" w:rsidR="00837A77" w:rsidRDefault="00837A77" w:rsidP="0010087F">
      <w:pPr>
        <w:rPr>
          <w:rFonts w:ascii="Times New Roman" w:hAnsi="Times New Roman" w:cs="Times New Roman"/>
          <w:b/>
          <w:bCs/>
          <w:sz w:val="28"/>
          <w:szCs w:val="28"/>
          <w:u w:val="single"/>
        </w:rPr>
      </w:pPr>
    </w:p>
    <w:p w14:paraId="4D71F8A7" w14:textId="77777777" w:rsidR="00837A77" w:rsidRDefault="00837A77" w:rsidP="0010087F">
      <w:pPr>
        <w:rPr>
          <w:rFonts w:ascii="Times New Roman" w:hAnsi="Times New Roman" w:cs="Times New Roman"/>
          <w:b/>
          <w:bCs/>
          <w:sz w:val="28"/>
          <w:szCs w:val="28"/>
          <w:u w:val="single"/>
        </w:rPr>
      </w:pPr>
    </w:p>
    <w:p w14:paraId="12AD99C8" w14:textId="77777777" w:rsidR="00837A77" w:rsidRDefault="00837A77" w:rsidP="0010087F">
      <w:pPr>
        <w:rPr>
          <w:rFonts w:ascii="Times New Roman" w:hAnsi="Times New Roman" w:cs="Times New Roman"/>
          <w:b/>
          <w:bCs/>
          <w:sz w:val="28"/>
          <w:szCs w:val="28"/>
          <w:u w:val="single"/>
        </w:rPr>
      </w:pPr>
    </w:p>
    <w:p w14:paraId="48EC9794" w14:textId="77777777" w:rsidR="00837A77" w:rsidRDefault="00837A77" w:rsidP="0010087F">
      <w:pPr>
        <w:rPr>
          <w:rFonts w:ascii="Times New Roman" w:hAnsi="Times New Roman" w:cs="Times New Roman"/>
          <w:b/>
          <w:bCs/>
          <w:sz w:val="28"/>
          <w:szCs w:val="28"/>
          <w:u w:val="single"/>
        </w:rPr>
      </w:pPr>
    </w:p>
    <w:p w14:paraId="035C6423" w14:textId="28F1378B" w:rsidR="0010087F" w:rsidRPr="00837A77" w:rsidRDefault="0010087F" w:rsidP="0010087F">
      <w:pPr>
        <w:rPr>
          <w:rFonts w:ascii="Times New Roman" w:hAnsi="Times New Roman" w:cs="Times New Roman"/>
          <w:b/>
          <w:bCs/>
          <w:u w:val="single"/>
        </w:rPr>
      </w:pPr>
      <w:r w:rsidRPr="00837A77">
        <w:rPr>
          <w:rFonts w:ascii="Times New Roman" w:hAnsi="Times New Roman" w:cs="Times New Roman"/>
          <w:b/>
          <w:bCs/>
          <w:u w:val="single"/>
        </w:rPr>
        <w:lastRenderedPageBreak/>
        <w:t>NOO INITIAL DISCLOSURES- NON TRID loan</w:t>
      </w:r>
    </w:p>
    <w:p w14:paraId="0A7A37F5" w14:textId="77777777" w:rsidR="0010087F" w:rsidRPr="00837A77" w:rsidRDefault="0010087F" w:rsidP="0010087F">
      <w:pPr>
        <w:rPr>
          <w:rFonts w:ascii="Times New Roman" w:hAnsi="Times New Roman" w:cs="Times New Roman"/>
          <w:b/>
          <w:bCs/>
          <w:color w:val="EE0000"/>
          <w:sz w:val="28"/>
          <w:szCs w:val="28"/>
        </w:rPr>
      </w:pPr>
    </w:p>
    <w:p w14:paraId="6BA57B97" w14:textId="77777777" w:rsidR="0010087F" w:rsidRPr="00837A77" w:rsidRDefault="0010087F" w:rsidP="0010087F">
      <w:pPr>
        <w:rPr>
          <w:rFonts w:ascii="Times New Roman" w:hAnsi="Times New Roman" w:cs="Times New Roman"/>
        </w:rPr>
      </w:pPr>
      <w:r w:rsidRPr="00837A77">
        <w:rPr>
          <w:rFonts w:ascii="Times New Roman" w:hAnsi="Times New Roman" w:cs="Times New Roman"/>
        </w:rPr>
        <w:t>After your NEW loan is submitted, the ACRA set up department will send out a very small skinny package of NOO disclosures to your borrower and send a copy to you as well</w:t>
      </w:r>
    </w:p>
    <w:p w14:paraId="46834425" w14:textId="77777777" w:rsidR="0010087F" w:rsidRPr="00837A77" w:rsidRDefault="0010087F" w:rsidP="0010087F">
      <w:pPr>
        <w:rPr>
          <w:rFonts w:ascii="Times New Roman" w:hAnsi="Times New Roman" w:cs="Times New Roman"/>
        </w:rPr>
      </w:pPr>
    </w:p>
    <w:p w14:paraId="34DA15AF" w14:textId="77777777" w:rsidR="0010087F" w:rsidRPr="00837A77" w:rsidRDefault="0010087F" w:rsidP="0010087F">
      <w:pPr>
        <w:rPr>
          <w:rFonts w:ascii="Times New Roman" w:hAnsi="Times New Roman" w:cs="Times New Roman"/>
        </w:rPr>
      </w:pPr>
      <w:r w:rsidRPr="00837A77">
        <w:rPr>
          <w:rFonts w:ascii="Times New Roman" w:hAnsi="Times New Roman" w:cs="Times New Roman"/>
        </w:rPr>
        <w:t>There will be NO interest rate on the pages, it will just be a few standard NOO disclosures that we are required to send to your borrower</w:t>
      </w:r>
    </w:p>
    <w:p w14:paraId="2D7EB70A" w14:textId="77777777" w:rsidR="0010087F" w:rsidRPr="00837A77" w:rsidRDefault="0010087F" w:rsidP="0010087F">
      <w:pPr>
        <w:rPr>
          <w:rFonts w:ascii="Times New Roman" w:hAnsi="Times New Roman" w:cs="Times New Roman"/>
        </w:rPr>
      </w:pPr>
    </w:p>
    <w:p w14:paraId="7140B3A7" w14:textId="77777777" w:rsidR="0010087F" w:rsidRPr="00837A77" w:rsidRDefault="0010087F" w:rsidP="0010087F">
      <w:pPr>
        <w:rPr>
          <w:rFonts w:ascii="Times New Roman" w:hAnsi="Times New Roman" w:cs="Times New Roman"/>
        </w:rPr>
      </w:pPr>
      <w:r w:rsidRPr="00837A77">
        <w:rPr>
          <w:rFonts w:ascii="Times New Roman" w:hAnsi="Times New Roman" w:cs="Times New Roman"/>
        </w:rPr>
        <w:t>Your borrower does not need to sign them or send back any of the initial disclosures</w:t>
      </w:r>
    </w:p>
    <w:p w14:paraId="5A38F046" w14:textId="77777777" w:rsidR="0010087F" w:rsidRPr="00837A77" w:rsidRDefault="0010087F" w:rsidP="0010087F">
      <w:pPr>
        <w:rPr>
          <w:rFonts w:ascii="Times New Roman" w:hAnsi="Times New Roman" w:cs="Times New Roman"/>
        </w:rPr>
      </w:pPr>
    </w:p>
    <w:p w14:paraId="556688C4" w14:textId="77777777" w:rsidR="0010087F" w:rsidRPr="00837A77" w:rsidRDefault="0010087F" w:rsidP="0010087F">
      <w:pPr>
        <w:rPr>
          <w:rFonts w:ascii="Times New Roman" w:hAnsi="Times New Roman" w:cs="Times New Roman"/>
        </w:rPr>
      </w:pPr>
      <w:r w:rsidRPr="00837A77">
        <w:rPr>
          <w:rFonts w:ascii="Times New Roman" w:hAnsi="Times New Roman" w:cs="Times New Roman"/>
        </w:rPr>
        <w:t>IF you have a Foreign National borrower, to open the NOO initial disc the last 4 digits should be all 1’s</w:t>
      </w:r>
    </w:p>
    <w:p w14:paraId="7DD5E8B0" w14:textId="77777777" w:rsidR="0010087F" w:rsidRPr="00837A77" w:rsidRDefault="0010087F" w:rsidP="0010087F">
      <w:pPr>
        <w:rPr>
          <w:rFonts w:ascii="Times New Roman" w:hAnsi="Times New Roman" w:cs="Times New Roman"/>
          <w:b/>
          <w:bCs/>
          <w:sz w:val="28"/>
          <w:szCs w:val="28"/>
        </w:rPr>
      </w:pPr>
    </w:p>
    <w:p w14:paraId="2381E2D2" w14:textId="77777777" w:rsidR="0010087F" w:rsidRPr="00837A77" w:rsidRDefault="0010087F" w:rsidP="0010087F">
      <w:pPr>
        <w:rPr>
          <w:rFonts w:ascii="Times New Roman" w:hAnsi="Times New Roman" w:cs="Times New Roman"/>
          <w:b/>
          <w:bCs/>
          <w:sz w:val="28"/>
          <w:szCs w:val="28"/>
        </w:rPr>
      </w:pPr>
    </w:p>
    <w:p w14:paraId="04165E8C" w14:textId="77777777" w:rsidR="005B3203" w:rsidRPr="00837A77" w:rsidRDefault="005B3203" w:rsidP="005B3203">
      <w:pPr>
        <w:rPr>
          <w:rFonts w:ascii="Times New Roman" w:hAnsi="Times New Roman" w:cs="Times New Roman"/>
        </w:rPr>
      </w:pPr>
      <w:r w:rsidRPr="00837A77">
        <w:rPr>
          <w:rFonts w:ascii="Times New Roman" w:hAnsi="Times New Roman" w:cs="Times New Roman"/>
        </w:rPr>
        <w:t>Initial disclosures are based on how broker submits the loan. </w:t>
      </w:r>
    </w:p>
    <w:p w14:paraId="6935CABE" w14:textId="77777777" w:rsidR="005B3203" w:rsidRPr="00837A77" w:rsidRDefault="005B3203" w:rsidP="005B3203">
      <w:pPr>
        <w:rPr>
          <w:rFonts w:ascii="Times New Roman" w:hAnsi="Times New Roman" w:cs="Times New Roman"/>
        </w:rPr>
      </w:pPr>
    </w:p>
    <w:p w14:paraId="4FAFC978" w14:textId="77777777" w:rsidR="005B3203" w:rsidRPr="00837A77" w:rsidRDefault="005B3203" w:rsidP="005B3203">
      <w:pPr>
        <w:rPr>
          <w:rFonts w:ascii="Times New Roman" w:hAnsi="Times New Roman" w:cs="Times New Roman"/>
        </w:rPr>
      </w:pPr>
      <w:r w:rsidRPr="00837A77">
        <w:rPr>
          <w:rFonts w:ascii="Times New Roman" w:hAnsi="Times New Roman" w:cs="Times New Roman"/>
        </w:rPr>
        <w:t>The escrow/title fees are used off a template, the escrow &amp; title company that the broker wants to use will be the company that are used</w:t>
      </w:r>
    </w:p>
    <w:p w14:paraId="25D0D065" w14:textId="77777777" w:rsidR="005B3203" w:rsidRPr="00837A77" w:rsidRDefault="005B3203" w:rsidP="005B3203">
      <w:pPr>
        <w:rPr>
          <w:rFonts w:ascii="Times New Roman" w:hAnsi="Times New Roman" w:cs="Times New Roman"/>
        </w:rPr>
      </w:pPr>
    </w:p>
    <w:p w14:paraId="56D77753" w14:textId="77777777" w:rsidR="005B3203" w:rsidRPr="00837A77" w:rsidRDefault="005B3203" w:rsidP="005B3203">
      <w:pPr>
        <w:pStyle w:val="ListParagraph"/>
        <w:numPr>
          <w:ilvl w:val="0"/>
          <w:numId w:val="4"/>
        </w:numPr>
        <w:rPr>
          <w:rFonts w:ascii="Times New Roman" w:hAnsi="Times New Roman" w:cs="Times New Roman"/>
        </w:rPr>
      </w:pPr>
      <w:r w:rsidRPr="00837A77">
        <w:rPr>
          <w:rFonts w:ascii="Times New Roman" w:hAnsi="Times New Roman" w:cs="Times New Roman"/>
        </w:rPr>
        <w:t>ACRA just uses the estimated numbers from a default title and escrow company</w:t>
      </w:r>
    </w:p>
    <w:p w14:paraId="230993AE" w14:textId="77777777" w:rsidR="005B3203" w:rsidRPr="00837A77" w:rsidRDefault="005B3203" w:rsidP="005B3203">
      <w:pPr>
        <w:rPr>
          <w:rFonts w:ascii="Times New Roman" w:hAnsi="Times New Roman" w:cs="Times New Roman"/>
        </w:rPr>
      </w:pPr>
    </w:p>
    <w:p w14:paraId="41733C99" w14:textId="77777777" w:rsidR="005B3203" w:rsidRPr="00837A77" w:rsidRDefault="005B3203" w:rsidP="005B3203">
      <w:pPr>
        <w:pStyle w:val="ListParagraph"/>
        <w:numPr>
          <w:ilvl w:val="0"/>
          <w:numId w:val="4"/>
        </w:numPr>
        <w:rPr>
          <w:rFonts w:ascii="Times New Roman" w:hAnsi="Times New Roman" w:cs="Times New Roman"/>
        </w:rPr>
      </w:pPr>
      <w:r w:rsidRPr="00837A77">
        <w:rPr>
          <w:rFonts w:ascii="Times New Roman" w:hAnsi="Times New Roman" w:cs="Times New Roman"/>
        </w:rPr>
        <w:t>Later: The re-disclosures are based on how the loan is approved and it also shows the loan is locked, as well as any changes from the u/w on the taxes and insurance amounts.</w:t>
      </w:r>
    </w:p>
    <w:p w14:paraId="7CE890DF" w14:textId="77777777" w:rsidR="005B3203" w:rsidRPr="00837A77" w:rsidRDefault="005B3203" w:rsidP="005B3203">
      <w:pPr>
        <w:rPr>
          <w:rFonts w:ascii="Times New Roman" w:hAnsi="Times New Roman" w:cs="Times New Roman"/>
        </w:rPr>
      </w:pPr>
    </w:p>
    <w:p w14:paraId="010AAC4F" w14:textId="77777777" w:rsidR="005B3203" w:rsidRPr="00837A77" w:rsidRDefault="005B3203" w:rsidP="005B3203">
      <w:pPr>
        <w:pStyle w:val="ListParagraph"/>
        <w:numPr>
          <w:ilvl w:val="0"/>
          <w:numId w:val="4"/>
        </w:numPr>
        <w:rPr>
          <w:rFonts w:ascii="Times New Roman" w:hAnsi="Times New Roman" w:cs="Times New Roman"/>
        </w:rPr>
      </w:pPr>
      <w:r w:rsidRPr="00837A77">
        <w:rPr>
          <w:rFonts w:ascii="Times New Roman" w:hAnsi="Times New Roman" w:cs="Times New Roman"/>
        </w:rPr>
        <w:t>This estimated closing statement is what they will be used to issue the CD, with those escrow/title final fees.  These fees are ONLY updated on the CD…………NEVER on an LE.</w:t>
      </w:r>
    </w:p>
    <w:p w14:paraId="604F6E54" w14:textId="77777777" w:rsidR="005B3203" w:rsidRPr="00837A77" w:rsidRDefault="005B3203" w:rsidP="005B3203">
      <w:pPr>
        <w:pStyle w:val="ListParagraph"/>
        <w:rPr>
          <w:rFonts w:ascii="Times New Roman" w:hAnsi="Times New Roman" w:cs="Times New Roman"/>
          <w14:ligatures w14:val="none"/>
        </w:rPr>
      </w:pPr>
      <w:r w:rsidRPr="00837A77">
        <w:rPr>
          <w:rFonts w:ascii="Times New Roman" w:hAnsi="Times New Roman" w:cs="Times New Roman"/>
          <w14:ligatures w14:val="none"/>
        </w:rPr>
        <w:t>T</w:t>
      </w:r>
      <w:r w:rsidRPr="00837A77">
        <w:rPr>
          <w:rFonts w:ascii="Times New Roman" w:hAnsi="Times New Roman" w:cs="Times New Roman"/>
          <w:color w:val="000000"/>
          <w14:ligatures w14:val="none"/>
        </w:rPr>
        <w:t>hese are all just initial numbers without anyone adding or adjusting numbers</w:t>
      </w:r>
    </w:p>
    <w:p w14:paraId="62487916" w14:textId="77777777" w:rsidR="005B3203" w:rsidRPr="00837A77" w:rsidRDefault="005B3203" w:rsidP="005B3203">
      <w:pPr>
        <w:pStyle w:val="ListParagraph"/>
        <w:rPr>
          <w:rFonts w:ascii="Times New Roman" w:hAnsi="Times New Roman" w:cs="Times New Roman"/>
          <w14:ligatures w14:val="none"/>
        </w:rPr>
      </w:pPr>
    </w:p>
    <w:p w14:paraId="49E681FD" w14:textId="4315EB43" w:rsidR="005B3203" w:rsidRPr="00837A77" w:rsidRDefault="005B3203" w:rsidP="005B3203">
      <w:pPr>
        <w:pStyle w:val="ListParagraph"/>
        <w:rPr>
          <w:rFonts w:ascii="Times New Roman" w:hAnsi="Times New Roman" w:cs="Times New Roman"/>
          <w:color w:val="000000"/>
          <w14:ligatures w14:val="none"/>
        </w:rPr>
      </w:pPr>
      <w:r w:rsidRPr="00837A77">
        <w:rPr>
          <w:rFonts w:ascii="Times New Roman" w:hAnsi="Times New Roman" w:cs="Times New Roman"/>
          <w14:ligatures w14:val="none"/>
        </w:rPr>
        <w:t>T</w:t>
      </w:r>
      <w:r w:rsidRPr="00837A77">
        <w:rPr>
          <w:rFonts w:ascii="Times New Roman" w:hAnsi="Times New Roman" w:cs="Times New Roman"/>
          <w:color w:val="000000"/>
          <w14:ligatures w14:val="none"/>
        </w:rPr>
        <w:t>he numbers will be adjusted after the loan is approved and then the re disc will go out. The borrowers are NOT confirming or accepting any initial numbers, they are just allowing all parties to move forward</w:t>
      </w:r>
    </w:p>
    <w:p w14:paraId="2B15A612" w14:textId="77777777" w:rsidR="005B3203" w:rsidRPr="00837A77" w:rsidRDefault="005B3203" w:rsidP="005B3203">
      <w:pPr>
        <w:pStyle w:val="ListParagraph"/>
        <w:spacing w:before="100" w:beforeAutospacing="1" w:after="100" w:afterAutospacing="1"/>
        <w:rPr>
          <w:rFonts w:ascii="Times New Roman" w:hAnsi="Times New Roman" w:cs="Times New Roman"/>
          <w14:ligatures w14:val="none"/>
        </w:rPr>
      </w:pPr>
      <w:r w:rsidRPr="00837A77">
        <w:rPr>
          <w:rFonts w:ascii="Times New Roman" w:hAnsi="Times New Roman" w:cs="Times New Roman"/>
          <w:color w:val="000000"/>
          <w14:ligatures w14:val="none"/>
        </w:rPr>
        <w:t>please have borrower respond/reply/e sign that they intend/intent to proceed (ITP)</w:t>
      </w:r>
    </w:p>
    <w:p w14:paraId="7890CE3D" w14:textId="77777777" w:rsidR="005B3203" w:rsidRPr="00837A77" w:rsidRDefault="005B3203" w:rsidP="005B3203">
      <w:pPr>
        <w:pStyle w:val="ListParagraph"/>
        <w:spacing w:before="100" w:beforeAutospacing="1" w:after="100" w:afterAutospacing="1"/>
        <w:rPr>
          <w:rFonts w:ascii="Times New Roman" w:hAnsi="Times New Roman" w:cs="Times New Roman"/>
          <w14:ligatures w14:val="none"/>
        </w:rPr>
      </w:pPr>
    </w:p>
    <w:p w14:paraId="6644E1DC" w14:textId="77777777" w:rsidR="005B3203" w:rsidRPr="00837A77" w:rsidRDefault="005B3203" w:rsidP="005B3203">
      <w:pPr>
        <w:pStyle w:val="ListParagraph"/>
        <w:spacing w:before="100" w:beforeAutospacing="1" w:after="100" w:afterAutospacing="1"/>
        <w:rPr>
          <w:rFonts w:ascii="Times New Roman" w:hAnsi="Times New Roman" w:cs="Times New Roman"/>
          <w:b/>
          <w:bCs/>
          <w:sz w:val="28"/>
          <w:szCs w:val="28"/>
          <w14:ligatures w14:val="none"/>
        </w:rPr>
      </w:pPr>
      <w:r w:rsidRPr="00837A77">
        <w:rPr>
          <w:rFonts w:ascii="Times New Roman" w:hAnsi="Times New Roman" w:cs="Times New Roman"/>
          <w14:ligatures w14:val="none"/>
        </w:rPr>
        <w:t>Once disclosures are signed by your borrower, then you will receive confirmation by email from Doc Magic &amp; CARLA, or the TM will give you the FINAL clear and the go ahead to move forward and then you can order the appraisal at anytime after the ITP is signed off</w:t>
      </w:r>
    </w:p>
    <w:p w14:paraId="7B999DBE" w14:textId="77777777" w:rsidR="005B3203" w:rsidRPr="00837A77" w:rsidRDefault="005B3203" w:rsidP="005B3203">
      <w:pPr>
        <w:pStyle w:val="ListParagraph"/>
        <w:spacing w:before="100" w:beforeAutospacing="1" w:after="100" w:afterAutospacing="1"/>
        <w:rPr>
          <w:rFonts w:ascii="Times New Roman" w:hAnsi="Times New Roman" w:cs="Times New Roman"/>
          <w:b/>
          <w:bCs/>
          <w:sz w:val="28"/>
          <w:szCs w:val="28"/>
          <w14:ligatures w14:val="none"/>
        </w:rPr>
      </w:pPr>
    </w:p>
    <w:p w14:paraId="1618F24F" w14:textId="77777777" w:rsidR="005B3203" w:rsidRPr="00837A77" w:rsidRDefault="005B3203" w:rsidP="005B3203">
      <w:pPr>
        <w:pStyle w:val="ListParagraph"/>
        <w:spacing w:before="100" w:beforeAutospacing="1" w:after="100" w:afterAutospacing="1"/>
        <w:rPr>
          <w:rFonts w:ascii="Times New Roman" w:hAnsi="Times New Roman" w:cs="Times New Roman"/>
          <w:b/>
          <w:bCs/>
          <w:sz w:val="28"/>
          <w:szCs w:val="28"/>
          <w14:ligatures w14:val="none"/>
        </w:rPr>
      </w:pPr>
    </w:p>
    <w:p w14:paraId="06475ABB" w14:textId="77777777" w:rsidR="00837A77" w:rsidRDefault="00837A77" w:rsidP="005B3203">
      <w:pPr>
        <w:rPr>
          <w:rFonts w:ascii="Times New Roman" w:hAnsi="Times New Roman" w:cs="Times New Roman"/>
          <w:b/>
          <w:bCs/>
        </w:rPr>
      </w:pPr>
    </w:p>
    <w:p w14:paraId="463FC808" w14:textId="77777777" w:rsidR="00837A77" w:rsidRDefault="00837A77" w:rsidP="005B3203">
      <w:pPr>
        <w:rPr>
          <w:rFonts w:ascii="Times New Roman" w:hAnsi="Times New Roman" w:cs="Times New Roman"/>
          <w:b/>
          <w:bCs/>
        </w:rPr>
      </w:pPr>
    </w:p>
    <w:p w14:paraId="7BDED405" w14:textId="77777777" w:rsidR="00837A77" w:rsidRDefault="00837A77" w:rsidP="005B3203">
      <w:pPr>
        <w:rPr>
          <w:rFonts w:ascii="Times New Roman" w:hAnsi="Times New Roman" w:cs="Times New Roman"/>
          <w:b/>
          <w:bCs/>
        </w:rPr>
      </w:pPr>
    </w:p>
    <w:p w14:paraId="74D4D353" w14:textId="17E9B559" w:rsidR="005B3203" w:rsidRPr="00837A77" w:rsidRDefault="005B3203" w:rsidP="005B3203">
      <w:pPr>
        <w:rPr>
          <w:rFonts w:ascii="Times New Roman" w:hAnsi="Times New Roman" w:cs="Times New Roman"/>
          <w:b/>
          <w:bCs/>
        </w:rPr>
      </w:pPr>
      <w:r w:rsidRPr="00837A77">
        <w:rPr>
          <w:rFonts w:ascii="Times New Roman" w:hAnsi="Times New Roman" w:cs="Times New Roman"/>
          <w:b/>
          <w:bCs/>
        </w:rPr>
        <w:lastRenderedPageBreak/>
        <w:t>NOO INITIAL DISCLOSURES- NON TRID loan</w:t>
      </w:r>
    </w:p>
    <w:p w14:paraId="23BC1D20" w14:textId="77777777" w:rsidR="005B3203" w:rsidRPr="00837A77" w:rsidRDefault="005B3203" w:rsidP="005B3203">
      <w:pPr>
        <w:rPr>
          <w:rFonts w:ascii="Times New Roman" w:hAnsi="Times New Roman" w:cs="Times New Roman"/>
        </w:rPr>
      </w:pPr>
    </w:p>
    <w:p w14:paraId="7D0DE7FD" w14:textId="77777777" w:rsidR="005B3203" w:rsidRPr="00837A77" w:rsidRDefault="005B3203" w:rsidP="005B3203">
      <w:pPr>
        <w:rPr>
          <w:rFonts w:ascii="Times New Roman" w:hAnsi="Times New Roman" w:cs="Times New Roman"/>
        </w:rPr>
      </w:pPr>
      <w:r w:rsidRPr="00837A77">
        <w:rPr>
          <w:rFonts w:ascii="Times New Roman" w:hAnsi="Times New Roman" w:cs="Times New Roman"/>
        </w:rPr>
        <w:t>After your NEW loan is submitted, the ACRA set up department will send out a very small skinny package of NOO disclosures to your borrower and send a copy to you as well</w:t>
      </w:r>
    </w:p>
    <w:p w14:paraId="1989DB69" w14:textId="77777777" w:rsidR="005B3203" w:rsidRPr="00837A77" w:rsidRDefault="005B3203" w:rsidP="005B3203">
      <w:pPr>
        <w:rPr>
          <w:rFonts w:ascii="Times New Roman" w:hAnsi="Times New Roman" w:cs="Times New Roman"/>
        </w:rPr>
      </w:pPr>
    </w:p>
    <w:p w14:paraId="58B3006B" w14:textId="77777777" w:rsidR="005B3203" w:rsidRPr="00837A77" w:rsidRDefault="005B3203" w:rsidP="005B3203">
      <w:pPr>
        <w:rPr>
          <w:rFonts w:ascii="Times New Roman" w:hAnsi="Times New Roman" w:cs="Times New Roman"/>
        </w:rPr>
      </w:pPr>
      <w:r w:rsidRPr="00837A77">
        <w:rPr>
          <w:rFonts w:ascii="Times New Roman" w:hAnsi="Times New Roman" w:cs="Times New Roman"/>
        </w:rPr>
        <w:t>There will be NO interest rate on the pages, it will just be a few standard NOO disclosures that we are required to send to your borrower</w:t>
      </w:r>
    </w:p>
    <w:p w14:paraId="6623E854" w14:textId="77777777" w:rsidR="005B3203" w:rsidRPr="00837A77" w:rsidRDefault="005B3203" w:rsidP="005B3203">
      <w:pPr>
        <w:rPr>
          <w:rFonts w:ascii="Times New Roman" w:hAnsi="Times New Roman" w:cs="Times New Roman"/>
        </w:rPr>
      </w:pPr>
    </w:p>
    <w:p w14:paraId="0A94C818" w14:textId="77777777" w:rsidR="005B3203" w:rsidRPr="00837A77" w:rsidRDefault="005B3203" w:rsidP="005B3203">
      <w:pPr>
        <w:rPr>
          <w:rFonts w:ascii="Times New Roman" w:hAnsi="Times New Roman" w:cs="Times New Roman"/>
        </w:rPr>
      </w:pPr>
      <w:r w:rsidRPr="00837A77">
        <w:rPr>
          <w:rFonts w:ascii="Times New Roman" w:hAnsi="Times New Roman" w:cs="Times New Roman"/>
        </w:rPr>
        <w:t>Your borrower does not need to sign them or send back any of the initial disclosures</w:t>
      </w:r>
    </w:p>
    <w:p w14:paraId="08CCF193" w14:textId="77777777" w:rsidR="005B3203" w:rsidRPr="00837A77" w:rsidRDefault="005B3203" w:rsidP="005B3203">
      <w:pPr>
        <w:rPr>
          <w:rFonts w:ascii="Times New Roman" w:hAnsi="Times New Roman" w:cs="Times New Roman"/>
        </w:rPr>
      </w:pPr>
    </w:p>
    <w:p w14:paraId="395C585D" w14:textId="77777777" w:rsidR="005B3203" w:rsidRPr="00837A77" w:rsidRDefault="005B3203" w:rsidP="005B3203">
      <w:pPr>
        <w:rPr>
          <w:rFonts w:ascii="Times New Roman" w:hAnsi="Times New Roman" w:cs="Times New Roman"/>
        </w:rPr>
      </w:pPr>
      <w:r w:rsidRPr="00837A77">
        <w:rPr>
          <w:rFonts w:ascii="Times New Roman" w:hAnsi="Times New Roman" w:cs="Times New Roman"/>
        </w:rPr>
        <w:t>IF you have a Foreign National borrower, to open the NOO initial disc the last 4 digits should be all 1’s</w:t>
      </w:r>
    </w:p>
    <w:p w14:paraId="26B6B7F6" w14:textId="77777777" w:rsidR="005B3203" w:rsidRPr="00837A77" w:rsidRDefault="005B3203" w:rsidP="005B3203">
      <w:pPr>
        <w:rPr>
          <w:rFonts w:ascii="Times New Roman" w:hAnsi="Times New Roman" w:cs="Times New Roman"/>
        </w:rPr>
      </w:pPr>
    </w:p>
    <w:p w14:paraId="2D2A579B" w14:textId="2E78C8F7" w:rsidR="005B3203" w:rsidRPr="00837A77" w:rsidRDefault="005B3203" w:rsidP="005B3203">
      <w:pPr>
        <w:rPr>
          <w:rFonts w:ascii="Times New Roman" w:hAnsi="Times New Roman" w:cs="Times New Roman"/>
        </w:rPr>
      </w:pPr>
      <w:r w:rsidRPr="00837A77">
        <w:rPr>
          <w:rFonts w:ascii="Times New Roman" w:hAnsi="Times New Roman" w:cs="Times New Roman"/>
        </w:rPr>
        <w:t> Please have your borrower save them</w:t>
      </w:r>
    </w:p>
    <w:p w14:paraId="4C6F9991" w14:textId="77777777" w:rsidR="005B3203" w:rsidRPr="00837A77" w:rsidRDefault="005B3203" w:rsidP="005B3203">
      <w:pPr>
        <w:rPr>
          <w:rFonts w:ascii="Times New Roman" w:hAnsi="Times New Roman" w:cs="Times New Roman"/>
        </w:rPr>
      </w:pPr>
    </w:p>
    <w:p w14:paraId="1AE579CB" w14:textId="77777777" w:rsidR="0010087F" w:rsidRPr="00837A77" w:rsidRDefault="0010087F" w:rsidP="0010087F">
      <w:pPr>
        <w:rPr>
          <w:rFonts w:ascii="Times New Roman" w:hAnsi="Times New Roman" w:cs="Times New Roman"/>
          <w:b/>
          <w:bCs/>
          <w:sz w:val="28"/>
          <w:szCs w:val="28"/>
        </w:rPr>
      </w:pPr>
    </w:p>
    <w:p w14:paraId="0E0AF489" w14:textId="07BA6FD8" w:rsidR="0010087F" w:rsidRPr="00837A77" w:rsidRDefault="0010087F" w:rsidP="0010087F">
      <w:pPr>
        <w:rPr>
          <w:rFonts w:ascii="Times New Roman" w:hAnsi="Times New Roman" w:cs="Times New Roman"/>
          <w:b/>
          <w:bCs/>
          <w:sz w:val="36"/>
          <w:szCs w:val="36"/>
        </w:rPr>
      </w:pPr>
      <w:r w:rsidRPr="00837A77">
        <w:rPr>
          <w:rFonts w:ascii="Times New Roman" w:hAnsi="Times New Roman" w:cs="Times New Roman"/>
          <w:b/>
          <w:bCs/>
          <w:sz w:val="28"/>
          <w:szCs w:val="28"/>
        </w:rPr>
        <w:t xml:space="preserve"> </w:t>
      </w:r>
      <w:r w:rsidRPr="00837A77">
        <w:rPr>
          <w:rFonts w:ascii="Times New Roman" w:hAnsi="Times New Roman" w:cs="Times New Roman"/>
          <w:b/>
          <w:bCs/>
          <w:sz w:val="36"/>
          <w:szCs w:val="36"/>
        </w:rPr>
        <w:t>How to view disclosures after they are uploaded into GLIDE</w:t>
      </w:r>
    </w:p>
    <w:p w14:paraId="5553E7A3" w14:textId="77777777" w:rsidR="0010087F" w:rsidRPr="00837A77" w:rsidRDefault="0010087F" w:rsidP="0010087F">
      <w:pPr>
        <w:rPr>
          <w:rFonts w:ascii="Times New Roman" w:hAnsi="Times New Roman" w:cs="Times New Roman"/>
          <w:b/>
          <w:bCs/>
          <w:sz w:val="28"/>
          <w:szCs w:val="28"/>
        </w:rPr>
      </w:pPr>
    </w:p>
    <w:p w14:paraId="0EEA3714" w14:textId="77777777" w:rsidR="0010087F" w:rsidRPr="00837A77" w:rsidRDefault="0010087F" w:rsidP="00837A77">
      <w:pPr>
        <w:pStyle w:val="ListParagraph"/>
        <w:numPr>
          <w:ilvl w:val="0"/>
          <w:numId w:val="12"/>
        </w:numPr>
        <w:rPr>
          <w:rFonts w:ascii="Times New Roman" w:hAnsi="Times New Roman" w:cs="Times New Roman"/>
        </w:rPr>
      </w:pPr>
      <w:r w:rsidRPr="00837A77">
        <w:rPr>
          <w:rFonts w:ascii="Times New Roman" w:hAnsi="Times New Roman" w:cs="Times New Roman"/>
        </w:rPr>
        <w:t>GO into GLIDE</w:t>
      </w:r>
    </w:p>
    <w:p w14:paraId="4A4FAC18" w14:textId="77777777" w:rsidR="0010087F" w:rsidRPr="00837A77" w:rsidRDefault="0010087F" w:rsidP="0010087F">
      <w:pPr>
        <w:rPr>
          <w:rFonts w:ascii="Times New Roman" w:hAnsi="Times New Roman" w:cs="Times New Roman"/>
        </w:rPr>
      </w:pPr>
    </w:p>
    <w:p w14:paraId="6D89E68A" w14:textId="77777777" w:rsidR="0010087F" w:rsidRPr="00837A77" w:rsidRDefault="0010087F" w:rsidP="00837A77">
      <w:pPr>
        <w:pStyle w:val="ListParagraph"/>
        <w:numPr>
          <w:ilvl w:val="0"/>
          <w:numId w:val="12"/>
        </w:numPr>
        <w:rPr>
          <w:rFonts w:ascii="Times New Roman" w:hAnsi="Times New Roman" w:cs="Times New Roman"/>
        </w:rPr>
      </w:pPr>
      <w:r w:rsidRPr="00837A77">
        <w:rPr>
          <w:rFonts w:ascii="Times New Roman" w:hAnsi="Times New Roman" w:cs="Times New Roman"/>
        </w:rPr>
        <w:t>GO to pipeline (top middle of page)</w:t>
      </w:r>
    </w:p>
    <w:p w14:paraId="5E5E2375" w14:textId="77777777" w:rsidR="0010087F" w:rsidRPr="00837A77" w:rsidRDefault="0010087F" w:rsidP="0010087F">
      <w:pPr>
        <w:rPr>
          <w:rFonts w:ascii="Times New Roman" w:hAnsi="Times New Roman" w:cs="Times New Roman"/>
        </w:rPr>
      </w:pPr>
    </w:p>
    <w:p w14:paraId="5C832BEC" w14:textId="77777777" w:rsidR="0010087F" w:rsidRPr="00837A77" w:rsidRDefault="0010087F" w:rsidP="00837A77">
      <w:pPr>
        <w:pStyle w:val="ListParagraph"/>
        <w:numPr>
          <w:ilvl w:val="0"/>
          <w:numId w:val="12"/>
        </w:numPr>
        <w:rPr>
          <w:rFonts w:ascii="Times New Roman" w:hAnsi="Times New Roman" w:cs="Times New Roman"/>
        </w:rPr>
      </w:pPr>
      <w:r w:rsidRPr="00837A77">
        <w:rPr>
          <w:rFonts w:ascii="Times New Roman" w:hAnsi="Times New Roman" w:cs="Times New Roman"/>
        </w:rPr>
        <w:t>Go to your loan #</w:t>
      </w:r>
    </w:p>
    <w:p w14:paraId="2F38F692" w14:textId="77777777" w:rsidR="0010087F" w:rsidRPr="00837A77" w:rsidRDefault="0010087F" w:rsidP="0010087F">
      <w:pPr>
        <w:rPr>
          <w:rFonts w:ascii="Times New Roman" w:hAnsi="Times New Roman" w:cs="Times New Roman"/>
        </w:rPr>
      </w:pPr>
    </w:p>
    <w:p w14:paraId="3757FFDA" w14:textId="77777777" w:rsidR="0010087F" w:rsidRPr="00837A77" w:rsidRDefault="0010087F" w:rsidP="00837A77">
      <w:pPr>
        <w:pStyle w:val="ListParagraph"/>
        <w:numPr>
          <w:ilvl w:val="0"/>
          <w:numId w:val="12"/>
        </w:numPr>
        <w:rPr>
          <w:rFonts w:ascii="Times New Roman" w:hAnsi="Times New Roman" w:cs="Times New Roman"/>
        </w:rPr>
      </w:pPr>
      <w:r w:rsidRPr="00837A77">
        <w:rPr>
          <w:rFonts w:ascii="Times New Roman" w:hAnsi="Times New Roman" w:cs="Times New Roman"/>
        </w:rPr>
        <w:t>Go to important dates (middle left of page)</w:t>
      </w:r>
    </w:p>
    <w:p w14:paraId="45FF2C9B" w14:textId="77777777" w:rsidR="0010087F" w:rsidRPr="00837A77" w:rsidRDefault="0010087F" w:rsidP="0010087F">
      <w:pPr>
        <w:rPr>
          <w:rFonts w:ascii="Times New Roman" w:hAnsi="Times New Roman" w:cs="Times New Roman"/>
        </w:rPr>
      </w:pPr>
    </w:p>
    <w:p w14:paraId="695F0B0D" w14:textId="77777777" w:rsidR="0010087F" w:rsidRPr="00837A77" w:rsidRDefault="0010087F" w:rsidP="00837A77">
      <w:pPr>
        <w:pStyle w:val="ListParagraph"/>
        <w:numPr>
          <w:ilvl w:val="0"/>
          <w:numId w:val="12"/>
        </w:numPr>
        <w:rPr>
          <w:rFonts w:ascii="Times New Roman" w:hAnsi="Times New Roman" w:cs="Times New Roman"/>
        </w:rPr>
      </w:pPr>
      <w:r w:rsidRPr="00837A77">
        <w:rPr>
          <w:rFonts w:ascii="Times New Roman" w:hAnsi="Times New Roman" w:cs="Times New Roman"/>
        </w:rPr>
        <w:t>Says disclosure history</w:t>
      </w:r>
    </w:p>
    <w:p w14:paraId="7E37DC44" w14:textId="77777777" w:rsidR="0010087F" w:rsidRPr="00837A77" w:rsidRDefault="0010087F" w:rsidP="0010087F">
      <w:pPr>
        <w:rPr>
          <w:rFonts w:ascii="Times New Roman" w:hAnsi="Times New Roman" w:cs="Times New Roman"/>
        </w:rPr>
      </w:pPr>
    </w:p>
    <w:p w14:paraId="400A2825" w14:textId="77777777" w:rsidR="0010087F" w:rsidRPr="00837A77" w:rsidRDefault="0010087F" w:rsidP="00837A77">
      <w:pPr>
        <w:pStyle w:val="ListParagraph"/>
        <w:numPr>
          <w:ilvl w:val="0"/>
          <w:numId w:val="12"/>
        </w:numPr>
        <w:rPr>
          <w:rFonts w:ascii="Times New Roman" w:hAnsi="Times New Roman" w:cs="Times New Roman"/>
        </w:rPr>
      </w:pPr>
      <w:r w:rsidRPr="00837A77">
        <w:rPr>
          <w:rFonts w:ascii="Times New Roman" w:hAnsi="Times New Roman" w:cs="Times New Roman"/>
        </w:rPr>
        <w:t>disclosures attached below (example)</w:t>
      </w:r>
    </w:p>
    <w:p w14:paraId="60B2EEA1" w14:textId="77777777" w:rsidR="0010087F" w:rsidRPr="00837A77" w:rsidRDefault="0010087F" w:rsidP="0010087F">
      <w:pPr>
        <w:rPr>
          <w:rFonts w:ascii="Times New Roman" w:hAnsi="Times New Roman" w:cs="Times New Roman"/>
          <w:sz w:val="28"/>
          <w:szCs w:val="28"/>
        </w:rPr>
      </w:pPr>
    </w:p>
    <w:p w14:paraId="4B797280" w14:textId="77777777" w:rsidR="0010087F" w:rsidRPr="00837A77" w:rsidRDefault="0010087F" w:rsidP="0010087F">
      <w:pPr>
        <w:rPr>
          <w:rFonts w:ascii="Times New Roman" w:hAnsi="Times New Roman" w:cs="Times New Roman"/>
          <w:b/>
          <w:bCs/>
          <w:sz w:val="28"/>
          <w:szCs w:val="28"/>
        </w:rPr>
      </w:pPr>
    </w:p>
    <w:p w14:paraId="0694913E" w14:textId="28F0D99F" w:rsidR="0010087F" w:rsidRPr="00837A77" w:rsidRDefault="0010087F" w:rsidP="0010087F">
      <w:pPr>
        <w:rPr>
          <w:rFonts w:ascii="Times New Roman" w:hAnsi="Times New Roman" w:cs="Times New Roman"/>
        </w:rPr>
      </w:pPr>
      <w:r w:rsidRPr="00837A77">
        <w:rPr>
          <w:rFonts w:ascii="Times New Roman" w:hAnsi="Times New Roman" w:cs="Times New Roman"/>
          <w:noProof/>
        </w:rPr>
        <w:drawing>
          <wp:inline distT="0" distB="0" distL="0" distR="0" wp14:anchorId="7AD665C3" wp14:editId="4AEB6504">
            <wp:extent cx="5943600" cy="1971675"/>
            <wp:effectExtent l="0" t="0" r="0" b="0"/>
            <wp:docPr id="1831889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5943600" cy="1971675"/>
                    </a:xfrm>
                    <a:prstGeom prst="rect">
                      <a:avLst/>
                    </a:prstGeom>
                    <a:noFill/>
                    <a:ln>
                      <a:noFill/>
                    </a:ln>
                  </pic:spPr>
                </pic:pic>
              </a:graphicData>
            </a:graphic>
          </wp:inline>
        </w:drawing>
      </w:r>
    </w:p>
    <w:p w14:paraId="14588A8E" w14:textId="77777777" w:rsidR="0010087F" w:rsidRPr="00837A77" w:rsidRDefault="0010087F">
      <w:pPr>
        <w:rPr>
          <w:rFonts w:ascii="Times New Roman" w:hAnsi="Times New Roman" w:cs="Times New Roman"/>
        </w:rPr>
      </w:pPr>
    </w:p>
    <w:p w14:paraId="6267C9C5" w14:textId="77777777" w:rsidR="00837A77" w:rsidRDefault="00837A77">
      <w:pPr>
        <w:rPr>
          <w:rFonts w:ascii="Times New Roman" w:hAnsi="Times New Roman" w:cs="Times New Roman"/>
        </w:rPr>
      </w:pPr>
    </w:p>
    <w:p w14:paraId="22CC5E49" w14:textId="77777777" w:rsidR="00837A77" w:rsidRDefault="00837A77">
      <w:pPr>
        <w:rPr>
          <w:rFonts w:ascii="Times New Roman" w:hAnsi="Times New Roman" w:cs="Times New Roman"/>
        </w:rPr>
      </w:pPr>
    </w:p>
    <w:p w14:paraId="37572B46" w14:textId="42B487D9" w:rsidR="005B3203" w:rsidRPr="00837A77" w:rsidRDefault="005B3203">
      <w:pPr>
        <w:rPr>
          <w:rFonts w:ascii="Times New Roman" w:hAnsi="Times New Roman" w:cs="Times New Roman"/>
          <w:b/>
          <w:bCs/>
          <w:sz w:val="36"/>
          <w:szCs w:val="36"/>
        </w:rPr>
      </w:pPr>
      <w:r w:rsidRPr="00837A77">
        <w:rPr>
          <w:rFonts w:ascii="Times New Roman" w:hAnsi="Times New Roman" w:cs="Times New Roman"/>
          <w:b/>
          <w:bCs/>
          <w:sz w:val="36"/>
          <w:szCs w:val="36"/>
        </w:rPr>
        <w:lastRenderedPageBreak/>
        <w:t xml:space="preserve">Ordering Appraisal </w:t>
      </w:r>
    </w:p>
    <w:p w14:paraId="5EB352A1" w14:textId="77777777" w:rsidR="005B3203" w:rsidRPr="00837A77" w:rsidRDefault="005B3203">
      <w:pPr>
        <w:rPr>
          <w:rFonts w:ascii="Times New Roman" w:hAnsi="Times New Roman" w:cs="Times New Roman"/>
        </w:rPr>
      </w:pPr>
    </w:p>
    <w:p w14:paraId="3C762530" w14:textId="77777777" w:rsidR="00837A77" w:rsidRPr="00837A77" w:rsidRDefault="00837A77" w:rsidP="00837A77">
      <w:pPr>
        <w:rPr>
          <w:rFonts w:ascii="Times New Roman" w:hAnsi="Times New Roman" w:cs="Times New Roman"/>
        </w:rPr>
      </w:pPr>
      <w:r w:rsidRPr="00837A77">
        <w:rPr>
          <w:rFonts w:ascii="Times New Roman" w:hAnsi="Times New Roman" w:cs="Times New Roman"/>
        </w:rPr>
        <w:t xml:space="preserve">PLEASE read all below/see link on our NEW ineligible list (list has the AMCs and appraisers NOT to use) very important details/notes- This just recently changed </w:t>
      </w:r>
    </w:p>
    <w:p w14:paraId="1B7D6F64" w14:textId="77777777" w:rsidR="00837A77" w:rsidRPr="00837A77" w:rsidRDefault="00837A77" w:rsidP="00837A77">
      <w:pPr>
        <w:rPr>
          <w:rFonts w:ascii="Times New Roman" w:hAnsi="Times New Roman" w:cs="Times New Roman"/>
        </w:rPr>
      </w:pPr>
    </w:p>
    <w:p w14:paraId="362717B6" w14:textId="1D0BDF59" w:rsidR="00837A77" w:rsidRPr="00837A77" w:rsidRDefault="00837A77" w:rsidP="00837A77">
      <w:pPr>
        <w:numPr>
          <w:ilvl w:val="0"/>
          <w:numId w:val="5"/>
        </w:numPr>
        <w:rPr>
          <w:rFonts w:ascii="Times New Roman" w:hAnsi="Times New Roman" w:cs="Times New Roman"/>
        </w:rPr>
      </w:pPr>
      <w:r w:rsidRPr="00837A77">
        <w:rPr>
          <w:rFonts w:ascii="Times New Roman" w:hAnsi="Times New Roman" w:cs="Times New Roman"/>
        </w:rPr>
        <w:t>IF this is a</w:t>
      </w:r>
      <w:r>
        <w:rPr>
          <w:rFonts w:ascii="Times New Roman" w:hAnsi="Times New Roman" w:cs="Times New Roman"/>
        </w:rPr>
        <w:t>n</w:t>
      </w:r>
      <w:r w:rsidRPr="00837A77">
        <w:rPr>
          <w:rFonts w:ascii="Times New Roman" w:hAnsi="Times New Roman" w:cs="Times New Roman"/>
        </w:rPr>
        <w:t xml:space="preserve"> O/O or 2</w:t>
      </w:r>
      <w:r w:rsidRPr="00837A77">
        <w:rPr>
          <w:rFonts w:ascii="Times New Roman" w:hAnsi="Times New Roman" w:cs="Times New Roman"/>
          <w:vertAlign w:val="superscript"/>
        </w:rPr>
        <w:t>nd</w:t>
      </w:r>
      <w:r w:rsidRPr="00837A77">
        <w:rPr>
          <w:rFonts w:ascii="Times New Roman" w:hAnsi="Times New Roman" w:cs="Times New Roman"/>
        </w:rPr>
        <w:t xml:space="preserve"> home so you cannot order the appraisal until </w:t>
      </w:r>
      <w:r w:rsidRPr="00837A77">
        <w:rPr>
          <w:rFonts w:ascii="Times New Roman" w:hAnsi="Times New Roman" w:cs="Times New Roman"/>
          <w:i/>
          <w:iCs/>
          <w:u w:val="single"/>
        </w:rPr>
        <w:t>AFTER</w:t>
      </w:r>
      <w:r w:rsidRPr="00837A77">
        <w:rPr>
          <w:rFonts w:ascii="Times New Roman" w:hAnsi="Times New Roman" w:cs="Times New Roman"/>
        </w:rPr>
        <w:t xml:space="preserve"> your borrower acknowledges our ITP/initial disclosures </w:t>
      </w:r>
    </w:p>
    <w:p w14:paraId="14C5666E" w14:textId="77777777" w:rsidR="00837A77" w:rsidRPr="00837A77" w:rsidRDefault="00837A77" w:rsidP="00837A77">
      <w:pPr>
        <w:rPr>
          <w:rFonts w:ascii="Times New Roman" w:hAnsi="Times New Roman" w:cs="Times New Roman"/>
        </w:rPr>
      </w:pPr>
    </w:p>
    <w:p w14:paraId="73F73E1C" w14:textId="77777777" w:rsidR="00837A77" w:rsidRPr="00837A77" w:rsidRDefault="00837A77" w:rsidP="00837A77">
      <w:pPr>
        <w:numPr>
          <w:ilvl w:val="0"/>
          <w:numId w:val="6"/>
        </w:numPr>
        <w:rPr>
          <w:rFonts w:ascii="Times New Roman" w:hAnsi="Times New Roman" w:cs="Times New Roman"/>
        </w:rPr>
      </w:pPr>
      <w:r w:rsidRPr="00837A77">
        <w:rPr>
          <w:rFonts w:ascii="Times New Roman" w:hAnsi="Times New Roman" w:cs="Times New Roman"/>
        </w:rPr>
        <w:t>IF this is a NOO loan, you can order the appraisal at any time as there is NO ITP/initial disclosures</w:t>
      </w:r>
    </w:p>
    <w:p w14:paraId="6F16A231" w14:textId="77777777" w:rsidR="00837A77" w:rsidRPr="00837A77" w:rsidRDefault="00837A77" w:rsidP="00837A77">
      <w:pPr>
        <w:rPr>
          <w:rFonts w:ascii="Times New Roman" w:hAnsi="Times New Roman" w:cs="Times New Roman"/>
        </w:rPr>
      </w:pPr>
    </w:p>
    <w:p w14:paraId="525932E7" w14:textId="77777777" w:rsidR="00837A77" w:rsidRPr="00837A77" w:rsidRDefault="00837A77" w:rsidP="00837A77">
      <w:pPr>
        <w:numPr>
          <w:ilvl w:val="0"/>
          <w:numId w:val="6"/>
        </w:numPr>
        <w:rPr>
          <w:rFonts w:ascii="Times New Roman" w:hAnsi="Times New Roman" w:cs="Times New Roman"/>
        </w:rPr>
      </w:pPr>
      <w:r w:rsidRPr="00837A77">
        <w:rPr>
          <w:rFonts w:ascii="Times New Roman" w:hAnsi="Times New Roman" w:cs="Times New Roman"/>
        </w:rPr>
        <w:t xml:space="preserve">NOO property- </w:t>
      </w:r>
      <w:r w:rsidRPr="00837A77">
        <w:rPr>
          <w:rFonts w:ascii="Times New Roman" w:hAnsi="Times New Roman" w:cs="Times New Roman"/>
          <w:u w:val="single"/>
        </w:rPr>
        <w:t>regardless of loan program</w:t>
      </w:r>
      <w:r w:rsidRPr="00837A77">
        <w:rPr>
          <w:rFonts w:ascii="Times New Roman" w:hAnsi="Times New Roman" w:cs="Times New Roman"/>
        </w:rPr>
        <w:t xml:space="preserve">, we need a 1007 rent survey for 1 units and a 1025 rent survey for 2-4 units </w:t>
      </w:r>
    </w:p>
    <w:p w14:paraId="4302A08F" w14:textId="77777777" w:rsidR="00837A77" w:rsidRPr="00837A77" w:rsidRDefault="00837A77" w:rsidP="00837A77">
      <w:pPr>
        <w:numPr>
          <w:ilvl w:val="0"/>
          <w:numId w:val="7"/>
        </w:numPr>
        <w:rPr>
          <w:rFonts w:ascii="Times New Roman" w:hAnsi="Times New Roman" w:cs="Times New Roman"/>
        </w:rPr>
      </w:pPr>
      <w:r w:rsidRPr="00837A77">
        <w:rPr>
          <w:rFonts w:ascii="Times New Roman" w:hAnsi="Times New Roman" w:cs="Times New Roman"/>
        </w:rPr>
        <w:t>need the appraisal to be on COLOR and as a PDF &amp; XML formats</w:t>
      </w:r>
    </w:p>
    <w:p w14:paraId="56D66337" w14:textId="77777777" w:rsidR="00837A77" w:rsidRPr="00837A77" w:rsidRDefault="00837A77" w:rsidP="00837A77">
      <w:pPr>
        <w:rPr>
          <w:rFonts w:ascii="Times New Roman" w:hAnsi="Times New Roman" w:cs="Times New Roman"/>
        </w:rPr>
      </w:pPr>
    </w:p>
    <w:p w14:paraId="79A929F1" w14:textId="77777777" w:rsidR="00837A77" w:rsidRPr="00837A77" w:rsidRDefault="00837A77" w:rsidP="00837A77">
      <w:pPr>
        <w:numPr>
          <w:ilvl w:val="0"/>
          <w:numId w:val="8"/>
        </w:numPr>
        <w:rPr>
          <w:rFonts w:ascii="Times New Roman" w:hAnsi="Times New Roman" w:cs="Times New Roman"/>
        </w:rPr>
      </w:pPr>
      <w:r w:rsidRPr="00837A77">
        <w:rPr>
          <w:rFonts w:ascii="Times New Roman" w:hAnsi="Times New Roman" w:cs="Times New Roman"/>
        </w:rPr>
        <w:t>FOR NOO- you can order the appraisal from any AMC or directly through any licensed appraiser you want- but please make sure you scrub them to make sure they are NOT on our ineligible list</w:t>
      </w:r>
    </w:p>
    <w:p w14:paraId="69BAF125" w14:textId="77777777" w:rsidR="00837A77" w:rsidRPr="00837A77" w:rsidRDefault="00837A77" w:rsidP="00837A77">
      <w:pPr>
        <w:rPr>
          <w:rFonts w:ascii="Times New Roman" w:hAnsi="Times New Roman" w:cs="Times New Roman"/>
        </w:rPr>
      </w:pPr>
    </w:p>
    <w:p w14:paraId="43C1F62D" w14:textId="77777777" w:rsidR="00837A77" w:rsidRPr="00837A77" w:rsidRDefault="00837A77" w:rsidP="00837A77">
      <w:pPr>
        <w:rPr>
          <w:rFonts w:ascii="Times New Roman" w:hAnsi="Times New Roman" w:cs="Times New Roman"/>
        </w:rPr>
      </w:pPr>
    </w:p>
    <w:p w14:paraId="030DFF1B" w14:textId="6B842C6D" w:rsidR="00837A77" w:rsidRPr="00837A77" w:rsidRDefault="00837A77" w:rsidP="00837A77">
      <w:pPr>
        <w:rPr>
          <w:rFonts w:ascii="Times New Roman" w:hAnsi="Times New Roman" w:cs="Times New Roman"/>
        </w:rPr>
      </w:pPr>
      <w:r w:rsidRPr="00837A77">
        <w:rPr>
          <w:rFonts w:ascii="Times New Roman" w:hAnsi="Times New Roman" w:cs="Times New Roman"/>
        </w:rPr>
        <w:t xml:space="preserve">On a NOO DSCR deal OR a NOO DTI (full doc, bank statements), the broker can use any licensed appraiser if they are </w:t>
      </w:r>
      <w:r w:rsidRPr="00837A77">
        <w:rPr>
          <w:rFonts w:ascii="Times New Roman" w:hAnsi="Times New Roman" w:cs="Times New Roman"/>
          <w:b/>
          <w:bCs/>
          <w:u w:val="single"/>
        </w:rPr>
        <w:t>not</w:t>
      </w:r>
      <w:r w:rsidRPr="00837A77">
        <w:rPr>
          <w:rFonts w:ascii="Times New Roman" w:hAnsi="Times New Roman" w:cs="Times New Roman"/>
        </w:rPr>
        <w:t xml:space="preserve"> on our ineligible list</w:t>
      </w:r>
    </w:p>
    <w:p w14:paraId="4B0071B8" w14:textId="77777777" w:rsidR="00837A77" w:rsidRPr="00837A77" w:rsidRDefault="00837A77" w:rsidP="00837A77">
      <w:pPr>
        <w:rPr>
          <w:rFonts w:ascii="Times New Roman" w:hAnsi="Times New Roman" w:cs="Times New Roman"/>
        </w:rPr>
      </w:pPr>
    </w:p>
    <w:p w14:paraId="32FE313E" w14:textId="0BEDC5F8" w:rsidR="00837A77" w:rsidRPr="00837A77" w:rsidRDefault="00837A77" w:rsidP="00837A77">
      <w:pPr>
        <w:rPr>
          <w:rFonts w:ascii="Times New Roman" w:hAnsi="Times New Roman" w:cs="Times New Roman"/>
        </w:rPr>
      </w:pPr>
      <w:r w:rsidRPr="00837A77">
        <w:rPr>
          <w:rFonts w:ascii="Times New Roman" w:hAnsi="Times New Roman" w:cs="Times New Roman"/>
        </w:rPr>
        <w:t>They do not have to go through an AMC</w:t>
      </w:r>
      <w:r>
        <w:rPr>
          <w:rFonts w:ascii="Times New Roman" w:hAnsi="Times New Roman" w:cs="Times New Roman"/>
        </w:rPr>
        <w:t>-but will need to use Mercury with Flanagan State Bank</w:t>
      </w:r>
      <w:r w:rsidR="009C533C">
        <w:rPr>
          <w:rFonts w:ascii="Times New Roman" w:hAnsi="Times New Roman" w:cs="Times New Roman"/>
        </w:rPr>
        <w:t xml:space="preserve"> </w:t>
      </w:r>
      <w:r w:rsidRPr="00837A77">
        <w:rPr>
          <w:rFonts w:ascii="Times New Roman" w:hAnsi="Times New Roman" w:cs="Times New Roman"/>
        </w:rPr>
        <w:t xml:space="preserve"> </w:t>
      </w:r>
      <w:r w:rsidR="009C533C">
        <w:rPr>
          <w:rFonts w:ascii="Times New Roman" w:hAnsi="Times New Roman" w:cs="Times New Roman"/>
        </w:rPr>
        <w:t xml:space="preserve">we are </w:t>
      </w:r>
      <w:r w:rsidRPr="00837A77">
        <w:rPr>
          <w:rFonts w:ascii="Times New Roman" w:hAnsi="Times New Roman" w:cs="Times New Roman"/>
        </w:rPr>
        <w:t>still in charge and responsible to order the appraisal and upload it to the ACRA GLIDE broker portal</w:t>
      </w:r>
    </w:p>
    <w:p w14:paraId="5CB3F58F" w14:textId="77777777" w:rsidR="00837A77" w:rsidRPr="00837A77" w:rsidRDefault="00837A77" w:rsidP="00837A77">
      <w:pPr>
        <w:rPr>
          <w:rFonts w:ascii="Times New Roman" w:hAnsi="Times New Roman" w:cs="Times New Roman"/>
        </w:rPr>
      </w:pPr>
    </w:p>
    <w:p w14:paraId="7EE04736" w14:textId="77777777" w:rsidR="00837A77" w:rsidRPr="00837A77" w:rsidRDefault="00837A77" w:rsidP="00837A77">
      <w:pPr>
        <w:rPr>
          <w:rFonts w:ascii="Times New Roman" w:hAnsi="Times New Roman" w:cs="Times New Roman"/>
        </w:rPr>
      </w:pPr>
      <w:r w:rsidRPr="00837A77">
        <w:rPr>
          <w:rFonts w:ascii="Times New Roman" w:hAnsi="Times New Roman" w:cs="Times New Roman"/>
        </w:rPr>
        <w:t>We need the color PDF copy as well as the XML copy of the FULL appraisal</w:t>
      </w:r>
    </w:p>
    <w:p w14:paraId="7D18E1C4" w14:textId="77777777" w:rsidR="00837A77" w:rsidRPr="00837A77" w:rsidRDefault="00837A77" w:rsidP="00837A77">
      <w:pPr>
        <w:rPr>
          <w:rFonts w:ascii="Times New Roman" w:hAnsi="Times New Roman" w:cs="Times New Roman"/>
        </w:rPr>
      </w:pPr>
    </w:p>
    <w:p w14:paraId="3E9A25D9" w14:textId="77777777" w:rsidR="00837A77" w:rsidRPr="00837A77" w:rsidRDefault="00837A77" w:rsidP="00837A77">
      <w:pPr>
        <w:rPr>
          <w:rFonts w:ascii="Times New Roman" w:hAnsi="Times New Roman" w:cs="Times New Roman"/>
        </w:rPr>
      </w:pPr>
      <w:r w:rsidRPr="00837A77">
        <w:rPr>
          <w:rFonts w:ascii="Times New Roman" w:hAnsi="Times New Roman" w:cs="Times New Roman"/>
        </w:rPr>
        <w:t xml:space="preserve">They just need to make sure they provide the appropriate verbiage, basically following USPAP, provide an air cert, etc… </w:t>
      </w:r>
    </w:p>
    <w:p w14:paraId="3AAAC33C" w14:textId="77777777" w:rsidR="00837A77" w:rsidRPr="00837A77" w:rsidRDefault="00837A77" w:rsidP="00837A77">
      <w:pPr>
        <w:rPr>
          <w:rFonts w:ascii="Times New Roman" w:hAnsi="Times New Roman" w:cs="Times New Roman"/>
        </w:rPr>
      </w:pPr>
    </w:p>
    <w:p w14:paraId="5E8A66DD" w14:textId="77777777" w:rsidR="00837A77" w:rsidRPr="00837A77" w:rsidRDefault="00837A77" w:rsidP="00837A77">
      <w:pPr>
        <w:rPr>
          <w:rFonts w:ascii="Times New Roman" w:hAnsi="Times New Roman" w:cs="Times New Roman"/>
        </w:rPr>
      </w:pPr>
    </w:p>
    <w:p w14:paraId="7E9924C4" w14:textId="77777777" w:rsidR="00837A77" w:rsidRPr="00837A77" w:rsidRDefault="00837A77" w:rsidP="00837A77">
      <w:pPr>
        <w:rPr>
          <w:rFonts w:ascii="Times New Roman" w:hAnsi="Times New Roman" w:cs="Times New Roman"/>
        </w:rPr>
      </w:pPr>
      <w:r w:rsidRPr="00837A77">
        <w:rPr>
          <w:rFonts w:ascii="Times New Roman" w:hAnsi="Times New Roman" w:cs="Times New Roman"/>
        </w:rPr>
        <w:t>OPTIONS below:</w:t>
      </w:r>
    </w:p>
    <w:p w14:paraId="54247667" w14:textId="77777777" w:rsidR="00837A77" w:rsidRPr="00837A77" w:rsidRDefault="00837A77" w:rsidP="00837A77">
      <w:pPr>
        <w:rPr>
          <w:rFonts w:ascii="Times New Roman" w:hAnsi="Times New Roman" w:cs="Times New Roman"/>
        </w:rPr>
      </w:pPr>
    </w:p>
    <w:p w14:paraId="15DF295C" w14:textId="77777777" w:rsidR="00837A77" w:rsidRPr="00837A77" w:rsidRDefault="00837A77" w:rsidP="00837A77">
      <w:pPr>
        <w:rPr>
          <w:rFonts w:ascii="Times New Roman" w:hAnsi="Times New Roman" w:cs="Times New Roman"/>
        </w:rPr>
      </w:pPr>
      <w:r w:rsidRPr="00837A77">
        <w:rPr>
          <w:rFonts w:ascii="Times New Roman" w:hAnsi="Times New Roman" w:cs="Times New Roman"/>
        </w:rPr>
        <w:t>1. IF you already have an appraisal done, then please email me the AMC name &amp; the appraisers full name &amp; I will check them against our NEW ineligible list (below)</w:t>
      </w:r>
    </w:p>
    <w:p w14:paraId="2D425D07" w14:textId="77777777" w:rsidR="00837A77" w:rsidRPr="00837A77" w:rsidRDefault="00837A77" w:rsidP="00837A77">
      <w:pPr>
        <w:rPr>
          <w:rFonts w:ascii="Times New Roman" w:hAnsi="Times New Roman" w:cs="Times New Roman"/>
        </w:rPr>
      </w:pPr>
    </w:p>
    <w:p w14:paraId="65F7AEA1" w14:textId="77777777" w:rsidR="00837A77" w:rsidRPr="00837A77" w:rsidRDefault="00837A77" w:rsidP="00837A77">
      <w:pPr>
        <w:rPr>
          <w:rFonts w:ascii="Times New Roman" w:hAnsi="Times New Roman" w:cs="Times New Roman"/>
        </w:rPr>
      </w:pPr>
      <w:r w:rsidRPr="00837A77">
        <w:rPr>
          <w:rFonts w:ascii="Times New Roman" w:hAnsi="Times New Roman" w:cs="Times New Roman"/>
        </w:rPr>
        <w:t>2. IF you have NOT ordered it yet, then YES please use ONE of the AMC’s below (IF you can)</w:t>
      </w:r>
    </w:p>
    <w:p w14:paraId="69F35590" w14:textId="77777777" w:rsidR="00837A77" w:rsidRPr="00837A77" w:rsidRDefault="00837A77" w:rsidP="00837A77">
      <w:pPr>
        <w:rPr>
          <w:rFonts w:ascii="Times New Roman" w:hAnsi="Times New Roman" w:cs="Times New Roman"/>
        </w:rPr>
      </w:pPr>
    </w:p>
    <w:p w14:paraId="372677EA" w14:textId="77777777" w:rsidR="00837A77" w:rsidRPr="00837A77" w:rsidRDefault="00837A77" w:rsidP="00837A77">
      <w:pPr>
        <w:rPr>
          <w:rFonts w:ascii="Times New Roman" w:hAnsi="Times New Roman" w:cs="Times New Roman"/>
        </w:rPr>
      </w:pPr>
      <w:r w:rsidRPr="00837A77">
        <w:rPr>
          <w:rFonts w:ascii="Times New Roman" w:hAnsi="Times New Roman" w:cs="Times New Roman"/>
        </w:rPr>
        <w:t>3. IF you have NOT ordered it yet &amp; you want to use your own AMC &amp; appraiser, then send me BOTH the AMC’s name &amp; the appraisers name &amp; I will check them against our ineligible list</w:t>
      </w:r>
    </w:p>
    <w:p w14:paraId="59D3167C" w14:textId="77777777" w:rsidR="00837A77" w:rsidRPr="00837A77" w:rsidRDefault="00837A77" w:rsidP="00837A77">
      <w:pPr>
        <w:rPr>
          <w:rFonts w:ascii="Times New Roman" w:hAnsi="Times New Roman" w:cs="Times New Roman"/>
        </w:rPr>
      </w:pPr>
    </w:p>
    <w:p w14:paraId="12128205" w14:textId="77777777" w:rsidR="00837A77" w:rsidRPr="00837A77" w:rsidRDefault="00837A77" w:rsidP="00837A77">
      <w:pPr>
        <w:rPr>
          <w:rFonts w:ascii="Times New Roman" w:hAnsi="Times New Roman" w:cs="Times New Roman"/>
        </w:rPr>
      </w:pPr>
    </w:p>
    <w:p w14:paraId="6B12ADAA" w14:textId="77777777" w:rsidR="00837A77" w:rsidRPr="00837A77" w:rsidRDefault="00837A77" w:rsidP="00837A77">
      <w:pPr>
        <w:rPr>
          <w:rFonts w:ascii="Times New Roman" w:hAnsi="Times New Roman" w:cs="Times New Roman"/>
        </w:rPr>
      </w:pPr>
    </w:p>
    <w:p w14:paraId="469D4745" w14:textId="77777777" w:rsidR="00837A77" w:rsidRPr="00837A77" w:rsidRDefault="00837A77" w:rsidP="00837A77">
      <w:pPr>
        <w:rPr>
          <w:rFonts w:ascii="Times New Roman" w:hAnsi="Times New Roman" w:cs="Times New Roman"/>
        </w:rPr>
      </w:pPr>
      <w:r w:rsidRPr="00837A77">
        <w:rPr>
          <w:rFonts w:ascii="Times New Roman" w:hAnsi="Times New Roman" w:cs="Times New Roman"/>
        </w:rPr>
        <w:lastRenderedPageBreak/>
        <w:t>NEW AMC Appraisal process: IF you have not ordered the appraisal yet, then please order from 1 of these 5 AMC’s (IF you can)</w:t>
      </w:r>
    </w:p>
    <w:p w14:paraId="1AC40D4B" w14:textId="77777777" w:rsidR="00837A77" w:rsidRPr="00837A77" w:rsidRDefault="00837A77" w:rsidP="00837A77">
      <w:pPr>
        <w:rPr>
          <w:rFonts w:ascii="Times New Roman" w:hAnsi="Times New Roman" w:cs="Times New Roman"/>
        </w:rPr>
      </w:pPr>
      <w:r w:rsidRPr="00837A77">
        <w:rPr>
          <w:rFonts w:ascii="Times New Roman" w:hAnsi="Times New Roman" w:cs="Times New Roman"/>
        </w:rPr>
        <w:t>The following 5 AMCs have confirmed they have our updated ineligible list.  </w:t>
      </w:r>
    </w:p>
    <w:p w14:paraId="6E3EA6F2" w14:textId="77777777" w:rsidR="00837A77" w:rsidRPr="00837A77" w:rsidRDefault="00837A77" w:rsidP="00837A77">
      <w:pPr>
        <w:rPr>
          <w:rFonts w:ascii="Times New Roman" w:hAnsi="Times New Roman" w:cs="Times New Roman"/>
        </w:rPr>
      </w:pPr>
      <w:r w:rsidRPr="00837A77">
        <w:rPr>
          <w:rFonts w:ascii="Times New Roman" w:hAnsi="Times New Roman" w:cs="Times New Roman"/>
        </w:rPr>
        <w:t>Broker (you) must indicate Acra Lending as the lender so the appraiser can be scrubbed against our INELIGIBLE list.</w:t>
      </w:r>
    </w:p>
    <w:p w14:paraId="749794A9" w14:textId="77777777" w:rsidR="00837A77" w:rsidRPr="00837A77" w:rsidRDefault="00837A77" w:rsidP="00837A77">
      <w:pPr>
        <w:rPr>
          <w:rFonts w:ascii="Times New Roman" w:hAnsi="Times New Roman" w:cs="Times New Roman"/>
        </w:rPr>
      </w:pPr>
    </w:p>
    <w:p w14:paraId="762F163F" w14:textId="77777777" w:rsidR="00837A77" w:rsidRPr="00837A77" w:rsidRDefault="00837A77" w:rsidP="00837A77">
      <w:pPr>
        <w:rPr>
          <w:rFonts w:ascii="Times New Roman" w:hAnsi="Times New Roman" w:cs="Times New Roman"/>
        </w:rPr>
      </w:pPr>
    </w:p>
    <w:p w14:paraId="07755CA9" w14:textId="77777777" w:rsidR="00837A77" w:rsidRPr="00837A77" w:rsidRDefault="00837A77" w:rsidP="00837A77">
      <w:pPr>
        <w:numPr>
          <w:ilvl w:val="0"/>
          <w:numId w:val="9"/>
        </w:numPr>
        <w:rPr>
          <w:rFonts w:ascii="Times New Roman" w:hAnsi="Times New Roman" w:cs="Times New Roman"/>
        </w:rPr>
      </w:pPr>
      <w:r w:rsidRPr="00837A77">
        <w:rPr>
          <w:rFonts w:ascii="Times New Roman" w:hAnsi="Times New Roman" w:cs="Times New Roman"/>
        </w:rPr>
        <w:t xml:space="preserve">Consolidated Analytics- </w:t>
      </w:r>
      <w:hyperlink r:id="rId23" w:tooltip="https://www.consolidatedanalytics.com/" w:history="1">
        <w:r w:rsidRPr="00837A77">
          <w:rPr>
            <w:rStyle w:val="Hyperlink"/>
            <w:rFonts w:ascii="Times New Roman" w:hAnsi="Times New Roman" w:cs="Times New Roman"/>
          </w:rPr>
          <w:t>consolidatedanalytics.com</w:t>
        </w:r>
      </w:hyperlink>
    </w:p>
    <w:p w14:paraId="3C7076EB" w14:textId="77777777" w:rsidR="00837A77" w:rsidRPr="00837A77" w:rsidRDefault="00837A77" w:rsidP="00837A77">
      <w:pPr>
        <w:numPr>
          <w:ilvl w:val="0"/>
          <w:numId w:val="9"/>
        </w:numPr>
        <w:rPr>
          <w:rFonts w:ascii="Times New Roman" w:hAnsi="Times New Roman" w:cs="Times New Roman"/>
        </w:rPr>
      </w:pPr>
      <w:r w:rsidRPr="00837A77">
        <w:rPr>
          <w:rFonts w:ascii="Times New Roman" w:hAnsi="Times New Roman" w:cs="Times New Roman"/>
        </w:rPr>
        <w:t>Protec- now Stewart Valuations- 866 562 0123     (popular)</w:t>
      </w:r>
    </w:p>
    <w:p w14:paraId="418EDFB3" w14:textId="77777777" w:rsidR="00837A77" w:rsidRPr="00837A77" w:rsidRDefault="00837A77" w:rsidP="00837A77">
      <w:pPr>
        <w:numPr>
          <w:ilvl w:val="0"/>
          <w:numId w:val="9"/>
        </w:numPr>
        <w:rPr>
          <w:rFonts w:ascii="Times New Roman" w:hAnsi="Times New Roman" w:cs="Times New Roman"/>
        </w:rPr>
      </w:pPr>
      <w:r w:rsidRPr="00837A77">
        <w:rPr>
          <w:rFonts w:ascii="Times New Roman" w:hAnsi="Times New Roman" w:cs="Times New Roman"/>
        </w:rPr>
        <w:t xml:space="preserve">Granite- </w:t>
      </w:r>
      <w:hyperlink r:id="rId24" w:history="1">
        <w:r w:rsidRPr="00837A77">
          <w:rPr>
            <w:rStyle w:val="Hyperlink"/>
            <w:rFonts w:ascii="Times New Roman" w:hAnsi="Times New Roman" w:cs="Times New Roman"/>
          </w:rPr>
          <w:t>www.GraniteRiskManagement.com</w:t>
        </w:r>
      </w:hyperlink>
      <w:r w:rsidRPr="00837A77">
        <w:rPr>
          <w:rFonts w:ascii="Times New Roman" w:hAnsi="Times New Roman" w:cs="Times New Roman"/>
        </w:rPr>
        <w:t xml:space="preserve">  </w:t>
      </w:r>
    </w:p>
    <w:p w14:paraId="2128B710" w14:textId="77777777" w:rsidR="00837A77" w:rsidRPr="00837A77" w:rsidRDefault="00837A77" w:rsidP="00837A77">
      <w:pPr>
        <w:numPr>
          <w:ilvl w:val="0"/>
          <w:numId w:val="9"/>
        </w:numPr>
        <w:rPr>
          <w:rFonts w:ascii="Times New Roman" w:hAnsi="Times New Roman" w:cs="Times New Roman"/>
        </w:rPr>
      </w:pPr>
      <w:r w:rsidRPr="00837A77">
        <w:rPr>
          <w:rFonts w:ascii="Times New Roman" w:hAnsi="Times New Roman" w:cs="Times New Roman"/>
        </w:rPr>
        <w:t>Nationwide Property + Appraisal Services- 856 258 6977(popular)</w:t>
      </w:r>
    </w:p>
    <w:p w14:paraId="32039CE8" w14:textId="77777777" w:rsidR="00837A77" w:rsidRPr="00837A77" w:rsidRDefault="00837A77" w:rsidP="00837A77">
      <w:pPr>
        <w:numPr>
          <w:ilvl w:val="0"/>
          <w:numId w:val="9"/>
        </w:numPr>
        <w:rPr>
          <w:rFonts w:ascii="Times New Roman" w:hAnsi="Times New Roman" w:cs="Times New Roman"/>
        </w:rPr>
      </w:pPr>
      <w:r w:rsidRPr="00837A77">
        <w:rPr>
          <w:rFonts w:ascii="Times New Roman" w:hAnsi="Times New Roman" w:cs="Times New Roman"/>
        </w:rPr>
        <w:t>Class Valuation- 248 955 9580                                         (popular)</w:t>
      </w:r>
    </w:p>
    <w:p w14:paraId="4FA73DAE" w14:textId="77777777" w:rsidR="00837A77" w:rsidRPr="00837A77" w:rsidRDefault="00837A77" w:rsidP="00837A77">
      <w:pPr>
        <w:rPr>
          <w:rFonts w:ascii="Times New Roman" w:hAnsi="Times New Roman" w:cs="Times New Roman"/>
          <w:b/>
          <w:bCs/>
        </w:rPr>
      </w:pPr>
    </w:p>
    <w:p w14:paraId="5DF62E66" w14:textId="77777777" w:rsidR="00837A77" w:rsidRPr="00837A77" w:rsidRDefault="00837A77" w:rsidP="00837A77">
      <w:pPr>
        <w:rPr>
          <w:rFonts w:ascii="Times New Roman" w:hAnsi="Times New Roman" w:cs="Times New Roman"/>
          <w:b/>
          <w:bCs/>
        </w:rPr>
      </w:pPr>
    </w:p>
    <w:p w14:paraId="485EF85D" w14:textId="77777777" w:rsidR="00837A77" w:rsidRPr="00837A77" w:rsidRDefault="00837A77" w:rsidP="00837A77">
      <w:pPr>
        <w:rPr>
          <w:rFonts w:ascii="Times New Roman" w:hAnsi="Times New Roman" w:cs="Times New Roman"/>
          <w:b/>
          <w:bCs/>
        </w:rPr>
      </w:pPr>
    </w:p>
    <w:p w14:paraId="7E6AE48B" w14:textId="77777777" w:rsidR="00837A77" w:rsidRPr="009C533C" w:rsidRDefault="00837A77" w:rsidP="00837A77">
      <w:pPr>
        <w:rPr>
          <w:rFonts w:ascii="Times New Roman" w:hAnsi="Times New Roman" w:cs="Times New Roman"/>
        </w:rPr>
      </w:pPr>
      <w:r w:rsidRPr="009C533C">
        <w:rPr>
          <w:rFonts w:ascii="Times New Roman" w:hAnsi="Times New Roman" w:cs="Times New Roman"/>
        </w:rPr>
        <w:t xml:space="preserve">IF you want to check the ineligible list in GLIDE that we will not accept business from </w:t>
      </w:r>
    </w:p>
    <w:p w14:paraId="65CEA3C0" w14:textId="77777777" w:rsidR="00837A77" w:rsidRPr="009C533C" w:rsidRDefault="00837A77" w:rsidP="00837A77">
      <w:pPr>
        <w:rPr>
          <w:rFonts w:ascii="Times New Roman" w:hAnsi="Times New Roman" w:cs="Times New Roman"/>
        </w:rPr>
      </w:pPr>
    </w:p>
    <w:p w14:paraId="436CF54F" w14:textId="77777777" w:rsidR="00837A77" w:rsidRPr="009C533C" w:rsidRDefault="00837A77" w:rsidP="00837A77">
      <w:pPr>
        <w:numPr>
          <w:ilvl w:val="0"/>
          <w:numId w:val="10"/>
        </w:numPr>
        <w:rPr>
          <w:rFonts w:ascii="Times New Roman" w:hAnsi="Times New Roman" w:cs="Times New Roman"/>
        </w:rPr>
      </w:pPr>
      <w:r w:rsidRPr="009C533C">
        <w:rPr>
          <w:rFonts w:ascii="Times New Roman" w:hAnsi="Times New Roman" w:cs="Times New Roman"/>
        </w:rPr>
        <w:t>AMCs- SO CAL Direct and Fast App are just 2 of the many just added</w:t>
      </w:r>
    </w:p>
    <w:p w14:paraId="460BBB81" w14:textId="77777777" w:rsidR="00837A77" w:rsidRPr="009C533C" w:rsidRDefault="00837A77" w:rsidP="00837A77">
      <w:pPr>
        <w:numPr>
          <w:ilvl w:val="0"/>
          <w:numId w:val="10"/>
        </w:numPr>
        <w:rPr>
          <w:rFonts w:ascii="Times New Roman" w:hAnsi="Times New Roman" w:cs="Times New Roman"/>
        </w:rPr>
      </w:pPr>
      <w:r w:rsidRPr="009C533C">
        <w:rPr>
          <w:rFonts w:ascii="Times New Roman" w:hAnsi="Times New Roman" w:cs="Times New Roman"/>
        </w:rPr>
        <w:t>Appraisers</w:t>
      </w:r>
    </w:p>
    <w:p w14:paraId="4B251B9B" w14:textId="77777777" w:rsidR="00837A77" w:rsidRPr="009C533C" w:rsidRDefault="00837A77" w:rsidP="00837A77">
      <w:pPr>
        <w:numPr>
          <w:ilvl w:val="0"/>
          <w:numId w:val="10"/>
        </w:numPr>
        <w:rPr>
          <w:rFonts w:ascii="Times New Roman" w:hAnsi="Times New Roman" w:cs="Times New Roman"/>
        </w:rPr>
      </w:pPr>
      <w:r w:rsidRPr="009C533C">
        <w:rPr>
          <w:rFonts w:ascii="Times New Roman" w:hAnsi="Times New Roman" w:cs="Times New Roman"/>
        </w:rPr>
        <w:t xml:space="preserve">escrow companies </w:t>
      </w:r>
    </w:p>
    <w:p w14:paraId="69A0D7AE" w14:textId="77777777" w:rsidR="00837A77" w:rsidRPr="009C533C" w:rsidRDefault="00837A77" w:rsidP="00837A77">
      <w:pPr>
        <w:numPr>
          <w:ilvl w:val="0"/>
          <w:numId w:val="10"/>
        </w:numPr>
        <w:rPr>
          <w:rFonts w:ascii="Times New Roman" w:hAnsi="Times New Roman" w:cs="Times New Roman"/>
        </w:rPr>
      </w:pPr>
      <w:r w:rsidRPr="009C533C">
        <w:rPr>
          <w:rFonts w:ascii="Times New Roman" w:hAnsi="Times New Roman" w:cs="Times New Roman"/>
        </w:rPr>
        <w:t>closers</w:t>
      </w:r>
    </w:p>
    <w:p w14:paraId="5A7F2E43" w14:textId="77777777" w:rsidR="00837A77" w:rsidRPr="009C533C" w:rsidRDefault="00837A77" w:rsidP="00837A77">
      <w:pPr>
        <w:numPr>
          <w:ilvl w:val="0"/>
          <w:numId w:val="10"/>
        </w:numPr>
        <w:rPr>
          <w:rFonts w:ascii="Times New Roman" w:hAnsi="Times New Roman" w:cs="Times New Roman"/>
        </w:rPr>
      </w:pPr>
      <w:r w:rsidRPr="009C533C">
        <w:rPr>
          <w:rFonts w:ascii="Times New Roman" w:hAnsi="Times New Roman" w:cs="Times New Roman"/>
        </w:rPr>
        <w:t>title companies</w:t>
      </w:r>
    </w:p>
    <w:p w14:paraId="5C1EAA70" w14:textId="77777777" w:rsidR="00837A77" w:rsidRPr="009C533C" w:rsidRDefault="00837A77" w:rsidP="00837A77">
      <w:pPr>
        <w:numPr>
          <w:ilvl w:val="0"/>
          <w:numId w:val="10"/>
        </w:numPr>
        <w:rPr>
          <w:rFonts w:ascii="Times New Roman" w:hAnsi="Times New Roman" w:cs="Times New Roman"/>
        </w:rPr>
      </w:pPr>
      <w:r w:rsidRPr="009C533C">
        <w:rPr>
          <w:rFonts w:ascii="Times New Roman" w:hAnsi="Times New Roman" w:cs="Times New Roman"/>
        </w:rPr>
        <w:t>notaries</w:t>
      </w:r>
    </w:p>
    <w:p w14:paraId="1F7D6C52" w14:textId="77777777" w:rsidR="00837A77" w:rsidRPr="009C533C" w:rsidRDefault="00837A77" w:rsidP="00837A77">
      <w:pPr>
        <w:numPr>
          <w:ilvl w:val="0"/>
          <w:numId w:val="10"/>
        </w:numPr>
        <w:rPr>
          <w:rFonts w:ascii="Times New Roman" w:hAnsi="Times New Roman" w:cs="Times New Roman"/>
        </w:rPr>
      </w:pPr>
      <w:r w:rsidRPr="009C533C">
        <w:rPr>
          <w:rFonts w:ascii="Times New Roman" w:hAnsi="Times New Roman" w:cs="Times New Roman"/>
        </w:rPr>
        <w:t>home insurance companies that we cannot accept policies from</w:t>
      </w:r>
    </w:p>
    <w:p w14:paraId="29B15344" w14:textId="77777777" w:rsidR="00837A77" w:rsidRPr="009C533C" w:rsidRDefault="00837A77" w:rsidP="00837A77">
      <w:pPr>
        <w:rPr>
          <w:rFonts w:ascii="Times New Roman" w:hAnsi="Times New Roman" w:cs="Times New Roman"/>
        </w:rPr>
      </w:pPr>
    </w:p>
    <w:p w14:paraId="12D42A81" w14:textId="77777777" w:rsidR="00837A77" w:rsidRPr="009C533C" w:rsidRDefault="00837A77" w:rsidP="00837A77">
      <w:pPr>
        <w:rPr>
          <w:rFonts w:ascii="Times New Roman" w:hAnsi="Times New Roman" w:cs="Times New Roman"/>
        </w:rPr>
      </w:pPr>
      <w:r w:rsidRPr="009C533C">
        <w:rPr>
          <w:rFonts w:ascii="Times New Roman" w:hAnsi="Times New Roman" w:cs="Times New Roman"/>
        </w:rPr>
        <w:t>In GLIDE, top right, please click on this link to view the list</w:t>
      </w:r>
    </w:p>
    <w:p w14:paraId="706F3F52" w14:textId="77777777" w:rsidR="00837A77" w:rsidRPr="009C533C" w:rsidRDefault="00837A77" w:rsidP="00837A77">
      <w:pPr>
        <w:rPr>
          <w:rFonts w:ascii="Times New Roman" w:hAnsi="Times New Roman" w:cs="Times New Roman"/>
        </w:rPr>
      </w:pPr>
    </w:p>
    <w:p w14:paraId="76DD3049" w14:textId="77777777" w:rsidR="00837A77" w:rsidRPr="009C533C" w:rsidRDefault="00837A77" w:rsidP="00837A77">
      <w:pPr>
        <w:rPr>
          <w:rFonts w:ascii="Times New Roman" w:hAnsi="Times New Roman" w:cs="Times New Roman"/>
        </w:rPr>
      </w:pPr>
      <w:r w:rsidRPr="009C533C">
        <w:rPr>
          <w:rFonts w:ascii="Times New Roman" w:hAnsi="Times New Roman" w:cs="Times New Roman"/>
        </w:rPr>
        <w:t>OR</w:t>
      </w:r>
    </w:p>
    <w:p w14:paraId="1E925855" w14:textId="77777777" w:rsidR="00837A77" w:rsidRPr="009C533C" w:rsidRDefault="00837A77" w:rsidP="00837A77">
      <w:pPr>
        <w:rPr>
          <w:rFonts w:ascii="Times New Roman" w:hAnsi="Times New Roman" w:cs="Times New Roman"/>
        </w:rPr>
      </w:pPr>
    </w:p>
    <w:p w14:paraId="6F537970" w14:textId="77777777" w:rsidR="00837A77" w:rsidRPr="009C533C" w:rsidRDefault="00837A77" w:rsidP="00837A77">
      <w:pPr>
        <w:rPr>
          <w:rFonts w:ascii="Times New Roman" w:hAnsi="Times New Roman" w:cs="Times New Roman"/>
        </w:rPr>
      </w:pPr>
      <w:r w:rsidRPr="009C533C">
        <w:rPr>
          <w:rFonts w:ascii="Times New Roman" w:hAnsi="Times New Roman" w:cs="Times New Roman"/>
        </w:rPr>
        <w:t>To be safe, please use one of the 5 AMCs on the list ABOVE in GLIDE- this is a list of AMCs that are already scrubbed against out do not accept list</w:t>
      </w:r>
    </w:p>
    <w:p w14:paraId="70669F3E" w14:textId="77777777" w:rsidR="00837A77" w:rsidRPr="009C533C" w:rsidRDefault="00837A77" w:rsidP="00837A77"/>
    <w:p w14:paraId="2BF7FA8C" w14:textId="3328EBA6" w:rsidR="00837A77" w:rsidRPr="00837A77" w:rsidRDefault="00837A77" w:rsidP="00837A77">
      <w:pPr>
        <w:rPr>
          <w:b/>
          <w:bCs/>
        </w:rPr>
      </w:pPr>
      <w:r w:rsidRPr="00837A77">
        <w:rPr>
          <w:noProof/>
        </w:rPr>
        <w:drawing>
          <wp:inline distT="0" distB="0" distL="0" distR="0" wp14:anchorId="4CB7A65D" wp14:editId="2A37A104">
            <wp:extent cx="5391150" cy="1733550"/>
            <wp:effectExtent l="0" t="0" r="0" b="0"/>
            <wp:docPr id="17137360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5391150" cy="1733550"/>
                    </a:xfrm>
                    <a:prstGeom prst="rect">
                      <a:avLst/>
                    </a:prstGeom>
                    <a:noFill/>
                    <a:ln>
                      <a:noFill/>
                    </a:ln>
                  </pic:spPr>
                </pic:pic>
              </a:graphicData>
            </a:graphic>
          </wp:inline>
        </w:drawing>
      </w:r>
    </w:p>
    <w:p w14:paraId="63538B6C" w14:textId="77777777" w:rsidR="00837A77" w:rsidRPr="00837A77" w:rsidRDefault="00837A77" w:rsidP="00837A77"/>
    <w:p w14:paraId="1718A1C7" w14:textId="77777777" w:rsidR="00837A77" w:rsidRPr="00837A77" w:rsidRDefault="00837A77" w:rsidP="00837A77"/>
    <w:tbl>
      <w:tblPr>
        <w:tblW w:w="0" w:type="auto"/>
        <w:tblInd w:w="-168" w:type="dxa"/>
        <w:tblCellMar>
          <w:left w:w="0" w:type="dxa"/>
          <w:right w:w="0" w:type="dxa"/>
        </w:tblCellMar>
        <w:tblLook w:val="04A0" w:firstRow="1" w:lastRow="0" w:firstColumn="1" w:lastColumn="0" w:noHBand="0" w:noVBand="1"/>
      </w:tblPr>
      <w:tblGrid>
        <w:gridCol w:w="4528"/>
        <w:gridCol w:w="4530"/>
      </w:tblGrid>
      <w:tr w:rsidR="00837A77" w:rsidRPr="00837A77" w14:paraId="6ADF3185" w14:textId="77777777">
        <w:trPr>
          <w:trHeight w:val="323"/>
        </w:trPr>
        <w:tc>
          <w:tcPr>
            <w:tcW w:w="4528" w:type="dxa"/>
            <w:tcMar>
              <w:top w:w="0" w:type="dxa"/>
              <w:left w:w="108" w:type="dxa"/>
              <w:bottom w:w="0" w:type="dxa"/>
              <w:right w:w="108" w:type="dxa"/>
            </w:tcMar>
            <w:hideMark/>
          </w:tcPr>
          <w:p w14:paraId="57D9D65F" w14:textId="77777777" w:rsidR="009C533C" w:rsidRDefault="009C533C" w:rsidP="00837A77">
            <w:pPr>
              <w:rPr>
                <w:b/>
                <w:bCs/>
              </w:rPr>
            </w:pPr>
          </w:p>
          <w:p w14:paraId="71A0C254" w14:textId="77777777" w:rsidR="009C533C" w:rsidRDefault="009C533C" w:rsidP="00837A77">
            <w:pPr>
              <w:rPr>
                <w:b/>
                <w:bCs/>
              </w:rPr>
            </w:pPr>
          </w:p>
          <w:p w14:paraId="27030638" w14:textId="5B01DDA4" w:rsidR="00837A77" w:rsidRPr="00837A77" w:rsidRDefault="00837A77" w:rsidP="00837A77">
            <w:pPr>
              <w:rPr>
                <w:b/>
                <w:bCs/>
              </w:rPr>
            </w:pPr>
            <w:r w:rsidRPr="00837A77">
              <w:rPr>
                <w:b/>
                <w:bCs/>
              </w:rPr>
              <w:lastRenderedPageBreak/>
              <w:t xml:space="preserve">APPRAISAL REPORT FORMS </w:t>
            </w:r>
          </w:p>
        </w:tc>
        <w:tc>
          <w:tcPr>
            <w:tcW w:w="4530" w:type="dxa"/>
            <w:vAlign w:val="center"/>
            <w:hideMark/>
          </w:tcPr>
          <w:p w14:paraId="3A124B4A" w14:textId="77777777" w:rsidR="00837A77" w:rsidRPr="00837A77" w:rsidRDefault="00837A77" w:rsidP="00837A77">
            <w:r w:rsidRPr="00837A77">
              <w:lastRenderedPageBreak/>
              <w:t> </w:t>
            </w:r>
          </w:p>
        </w:tc>
      </w:tr>
      <w:tr w:rsidR="00837A77" w:rsidRPr="00837A77" w14:paraId="1A79F6D3" w14:textId="77777777">
        <w:trPr>
          <w:trHeight w:val="323"/>
        </w:trPr>
        <w:tc>
          <w:tcPr>
            <w:tcW w:w="4528" w:type="dxa"/>
            <w:tcMar>
              <w:top w:w="0" w:type="dxa"/>
              <w:left w:w="108" w:type="dxa"/>
              <w:bottom w:w="0" w:type="dxa"/>
              <w:right w:w="108" w:type="dxa"/>
            </w:tcMar>
          </w:tcPr>
          <w:p w14:paraId="0F7B9AC7" w14:textId="77777777" w:rsidR="00837A77" w:rsidRPr="00837A77" w:rsidRDefault="00837A77" w:rsidP="00837A77">
            <w:pPr>
              <w:rPr>
                <w:b/>
                <w:bCs/>
              </w:rPr>
            </w:pPr>
          </w:p>
        </w:tc>
        <w:tc>
          <w:tcPr>
            <w:tcW w:w="4528" w:type="dxa"/>
            <w:tcMar>
              <w:top w:w="0" w:type="dxa"/>
              <w:left w:w="108" w:type="dxa"/>
              <w:bottom w:w="0" w:type="dxa"/>
              <w:right w:w="108" w:type="dxa"/>
            </w:tcMar>
          </w:tcPr>
          <w:p w14:paraId="13ED87A8" w14:textId="77777777" w:rsidR="00837A77" w:rsidRPr="00837A77" w:rsidRDefault="00837A77" w:rsidP="00837A77"/>
        </w:tc>
      </w:tr>
    </w:tbl>
    <w:p w14:paraId="53FEB85F" w14:textId="77777777" w:rsidR="00837A77" w:rsidRPr="00837A77" w:rsidRDefault="00837A77" w:rsidP="00837A77">
      <w:pPr>
        <w:rPr>
          <w:b/>
          <w:bCs/>
        </w:rPr>
      </w:pPr>
    </w:p>
    <w:tbl>
      <w:tblPr>
        <w:tblW w:w="0" w:type="auto"/>
        <w:tblInd w:w="-168" w:type="dxa"/>
        <w:tblCellMar>
          <w:left w:w="0" w:type="dxa"/>
          <w:right w:w="0" w:type="dxa"/>
        </w:tblCellMar>
        <w:tblLook w:val="04A0" w:firstRow="1" w:lastRow="0" w:firstColumn="1" w:lastColumn="0" w:noHBand="0" w:noVBand="1"/>
      </w:tblPr>
      <w:tblGrid>
        <w:gridCol w:w="3578"/>
        <w:gridCol w:w="3578"/>
      </w:tblGrid>
      <w:tr w:rsidR="00837A77" w:rsidRPr="009C533C" w14:paraId="4B226927" w14:textId="77777777">
        <w:trPr>
          <w:trHeight w:val="93"/>
        </w:trPr>
        <w:tc>
          <w:tcPr>
            <w:tcW w:w="3578" w:type="dxa"/>
            <w:tcMar>
              <w:top w:w="0" w:type="dxa"/>
              <w:left w:w="108" w:type="dxa"/>
              <w:bottom w:w="0" w:type="dxa"/>
              <w:right w:w="108" w:type="dxa"/>
            </w:tcMar>
          </w:tcPr>
          <w:p w14:paraId="6DF3E56F" w14:textId="77777777" w:rsidR="00837A77" w:rsidRPr="009C533C" w:rsidRDefault="00837A77" w:rsidP="00837A77">
            <w:pPr>
              <w:rPr>
                <w:rFonts w:ascii="Times New Roman" w:hAnsi="Times New Roman" w:cs="Times New Roman"/>
              </w:rPr>
            </w:pPr>
            <w:r w:rsidRPr="009C533C">
              <w:rPr>
                <w:rFonts w:ascii="Times New Roman" w:hAnsi="Times New Roman" w:cs="Times New Roman"/>
              </w:rPr>
              <w:t xml:space="preserve">PROPERTY TYPE </w:t>
            </w:r>
          </w:p>
          <w:p w14:paraId="40B5B3C2" w14:textId="77777777" w:rsidR="00837A77" w:rsidRPr="009C533C" w:rsidRDefault="00837A77" w:rsidP="00837A77">
            <w:pPr>
              <w:rPr>
                <w:rFonts w:ascii="Times New Roman" w:hAnsi="Times New Roman" w:cs="Times New Roman"/>
              </w:rPr>
            </w:pPr>
          </w:p>
        </w:tc>
        <w:tc>
          <w:tcPr>
            <w:tcW w:w="3578" w:type="dxa"/>
            <w:tcMar>
              <w:top w:w="0" w:type="dxa"/>
              <w:left w:w="108" w:type="dxa"/>
              <w:bottom w:w="0" w:type="dxa"/>
              <w:right w:w="108" w:type="dxa"/>
            </w:tcMar>
          </w:tcPr>
          <w:p w14:paraId="15BDEAA0" w14:textId="77777777" w:rsidR="00837A77" w:rsidRPr="009C533C" w:rsidRDefault="00837A77" w:rsidP="00837A77">
            <w:pPr>
              <w:rPr>
                <w:rFonts w:ascii="Times New Roman" w:hAnsi="Times New Roman" w:cs="Times New Roman"/>
              </w:rPr>
            </w:pPr>
            <w:r w:rsidRPr="009C533C">
              <w:rPr>
                <w:rFonts w:ascii="Times New Roman" w:hAnsi="Times New Roman" w:cs="Times New Roman"/>
              </w:rPr>
              <w:t xml:space="preserve">FNMA FORM </w:t>
            </w:r>
          </w:p>
          <w:p w14:paraId="31DECB1A" w14:textId="77777777" w:rsidR="00837A77" w:rsidRPr="009C533C" w:rsidRDefault="00837A77" w:rsidP="00837A77">
            <w:pPr>
              <w:rPr>
                <w:rFonts w:ascii="Times New Roman" w:hAnsi="Times New Roman" w:cs="Times New Roman"/>
              </w:rPr>
            </w:pPr>
          </w:p>
        </w:tc>
      </w:tr>
      <w:tr w:rsidR="00837A77" w:rsidRPr="009C533C" w14:paraId="62761F23" w14:textId="77777777">
        <w:trPr>
          <w:trHeight w:val="208"/>
        </w:trPr>
        <w:tc>
          <w:tcPr>
            <w:tcW w:w="3578" w:type="dxa"/>
            <w:tcMar>
              <w:top w:w="0" w:type="dxa"/>
              <w:left w:w="108" w:type="dxa"/>
              <w:bottom w:w="0" w:type="dxa"/>
              <w:right w:w="108" w:type="dxa"/>
            </w:tcMar>
            <w:hideMark/>
          </w:tcPr>
          <w:p w14:paraId="0228ECAA" w14:textId="77777777" w:rsidR="00837A77" w:rsidRPr="009C533C" w:rsidRDefault="00837A77" w:rsidP="00837A77">
            <w:pPr>
              <w:rPr>
                <w:rFonts w:ascii="Times New Roman" w:hAnsi="Times New Roman" w:cs="Times New Roman"/>
              </w:rPr>
            </w:pPr>
            <w:r w:rsidRPr="009C533C">
              <w:rPr>
                <w:rFonts w:ascii="Times New Roman" w:hAnsi="Times New Roman" w:cs="Times New Roman"/>
              </w:rPr>
              <w:t xml:space="preserve">SINGLE FAMILY RESIDENCE </w:t>
            </w:r>
          </w:p>
        </w:tc>
        <w:tc>
          <w:tcPr>
            <w:tcW w:w="3578" w:type="dxa"/>
            <w:tcMar>
              <w:top w:w="0" w:type="dxa"/>
              <w:left w:w="108" w:type="dxa"/>
              <w:bottom w:w="0" w:type="dxa"/>
              <w:right w:w="108" w:type="dxa"/>
            </w:tcMar>
          </w:tcPr>
          <w:p w14:paraId="770BF405" w14:textId="77777777" w:rsidR="00837A77" w:rsidRPr="009C533C" w:rsidRDefault="00837A77" w:rsidP="00837A77">
            <w:pPr>
              <w:rPr>
                <w:rFonts w:ascii="Times New Roman" w:hAnsi="Times New Roman" w:cs="Times New Roman"/>
              </w:rPr>
            </w:pPr>
            <w:r w:rsidRPr="009C533C">
              <w:rPr>
                <w:rFonts w:ascii="Times New Roman" w:hAnsi="Times New Roman" w:cs="Times New Roman"/>
              </w:rPr>
              <w:t xml:space="preserve">URAR – Uniform Residential Appraisal Report </w:t>
            </w:r>
          </w:p>
          <w:p w14:paraId="209D61DA" w14:textId="77777777" w:rsidR="00837A77" w:rsidRPr="009C533C" w:rsidRDefault="00837A77" w:rsidP="00837A77">
            <w:pPr>
              <w:rPr>
                <w:rFonts w:ascii="Times New Roman" w:hAnsi="Times New Roman" w:cs="Times New Roman"/>
              </w:rPr>
            </w:pPr>
          </w:p>
          <w:p w14:paraId="50BFA051" w14:textId="77777777" w:rsidR="00837A77" w:rsidRPr="009C533C" w:rsidRDefault="00837A77" w:rsidP="00837A77">
            <w:pPr>
              <w:rPr>
                <w:rFonts w:ascii="Times New Roman" w:hAnsi="Times New Roman" w:cs="Times New Roman"/>
              </w:rPr>
            </w:pPr>
            <w:r w:rsidRPr="009C533C">
              <w:rPr>
                <w:rFonts w:ascii="Times New Roman" w:hAnsi="Times New Roman" w:cs="Times New Roman"/>
              </w:rPr>
              <w:t xml:space="preserve">(FNMA Form 1004) </w:t>
            </w:r>
          </w:p>
        </w:tc>
      </w:tr>
      <w:tr w:rsidR="00837A77" w:rsidRPr="009C533C" w14:paraId="2A7DE7C0" w14:textId="77777777">
        <w:trPr>
          <w:trHeight w:val="323"/>
        </w:trPr>
        <w:tc>
          <w:tcPr>
            <w:tcW w:w="3578" w:type="dxa"/>
            <w:tcMar>
              <w:top w:w="0" w:type="dxa"/>
              <w:left w:w="108" w:type="dxa"/>
              <w:bottom w:w="0" w:type="dxa"/>
              <w:right w:w="108" w:type="dxa"/>
            </w:tcMar>
            <w:hideMark/>
          </w:tcPr>
          <w:p w14:paraId="68956824" w14:textId="77777777" w:rsidR="00837A77" w:rsidRPr="009C533C" w:rsidRDefault="00837A77" w:rsidP="00837A77">
            <w:pPr>
              <w:rPr>
                <w:rFonts w:ascii="Times New Roman" w:hAnsi="Times New Roman" w:cs="Times New Roman"/>
              </w:rPr>
            </w:pPr>
            <w:r w:rsidRPr="009C533C">
              <w:rPr>
                <w:rFonts w:ascii="Times New Roman" w:hAnsi="Times New Roman" w:cs="Times New Roman"/>
              </w:rPr>
              <w:t xml:space="preserve">PLANNED UNIT DEVELOPMENT (PUD) </w:t>
            </w:r>
          </w:p>
        </w:tc>
        <w:tc>
          <w:tcPr>
            <w:tcW w:w="3578" w:type="dxa"/>
            <w:tcMar>
              <w:top w:w="0" w:type="dxa"/>
              <w:left w:w="108" w:type="dxa"/>
              <w:bottom w:w="0" w:type="dxa"/>
              <w:right w:w="108" w:type="dxa"/>
            </w:tcMar>
          </w:tcPr>
          <w:p w14:paraId="46C91288" w14:textId="77777777" w:rsidR="00837A77" w:rsidRPr="009C533C" w:rsidRDefault="00837A77" w:rsidP="00837A77">
            <w:pPr>
              <w:rPr>
                <w:rFonts w:ascii="Times New Roman" w:hAnsi="Times New Roman" w:cs="Times New Roman"/>
              </w:rPr>
            </w:pPr>
            <w:r w:rsidRPr="009C533C">
              <w:rPr>
                <w:rFonts w:ascii="Times New Roman" w:hAnsi="Times New Roman" w:cs="Times New Roman"/>
              </w:rPr>
              <w:t xml:space="preserve">URAR – Uniform Residential Appraisal Report </w:t>
            </w:r>
          </w:p>
          <w:p w14:paraId="2AD8C300" w14:textId="77777777" w:rsidR="00837A77" w:rsidRPr="009C533C" w:rsidRDefault="00837A77" w:rsidP="00837A77">
            <w:pPr>
              <w:rPr>
                <w:rFonts w:ascii="Times New Roman" w:hAnsi="Times New Roman" w:cs="Times New Roman"/>
              </w:rPr>
            </w:pPr>
          </w:p>
          <w:p w14:paraId="58BD9770" w14:textId="77777777" w:rsidR="00837A77" w:rsidRPr="009C533C" w:rsidRDefault="00837A77" w:rsidP="00837A77">
            <w:pPr>
              <w:rPr>
                <w:rFonts w:ascii="Times New Roman" w:hAnsi="Times New Roman" w:cs="Times New Roman"/>
              </w:rPr>
            </w:pPr>
          </w:p>
          <w:p w14:paraId="7C67859E" w14:textId="77777777" w:rsidR="00837A77" w:rsidRPr="009C533C" w:rsidRDefault="00837A77" w:rsidP="00837A77">
            <w:pPr>
              <w:rPr>
                <w:rFonts w:ascii="Times New Roman" w:hAnsi="Times New Roman" w:cs="Times New Roman"/>
              </w:rPr>
            </w:pPr>
            <w:r w:rsidRPr="009C533C">
              <w:rPr>
                <w:rFonts w:ascii="Times New Roman" w:hAnsi="Times New Roman" w:cs="Times New Roman"/>
              </w:rPr>
              <w:t>(FNMA Form 1004)</w:t>
            </w:r>
          </w:p>
        </w:tc>
      </w:tr>
      <w:tr w:rsidR="00837A77" w:rsidRPr="009C533C" w14:paraId="375410CD" w14:textId="77777777">
        <w:trPr>
          <w:trHeight w:val="207"/>
        </w:trPr>
        <w:tc>
          <w:tcPr>
            <w:tcW w:w="3578" w:type="dxa"/>
            <w:tcMar>
              <w:top w:w="0" w:type="dxa"/>
              <w:left w:w="108" w:type="dxa"/>
              <w:bottom w:w="0" w:type="dxa"/>
              <w:right w:w="108" w:type="dxa"/>
            </w:tcMar>
            <w:hideMark/>
          </w:tcPr>
          <w:p w14:paraId="3B307336" w14:textId="77777777" w:rsidR="00837A77" w:rsidRPr="009C533C" w:rsidRDefault="00837A77" w:rsidP="00837A77">
            <w:pPr>
              <w:rPr>
                <w:rFonts w:ascii="Times New Roman" w:hAnsi="Times New Roman" w:cs="Times New Roman"/>
              </w:rPr>
            </w:pPr>
            <w:r w:rsidRPr="009C533C">
              <w:rPr>
                <w:rFonts w:ascii="Times New Roman" w:hAnsi="Times New Roman" w:cs="Times New Roman"/>
              </w:rPr>
              <w:t xml:space="preserve">CONDOMINIUM UNITS </w:t>
            </w:r>
          </w:p>
        </w:tc>
        <w:tc>
          <w:tcPr>
            <w:tcW w:w="3578" w:type="dxa"/>
            <w:tcMar>
              <w:top w:w="0" w:type="dxa"/>
              <w:left w:w="108" w:type="dxa"/>
              <w:bottom w:w="0" w:type="dxa"/>
              <w:right w:w="108" w:type="dxa"/>
            </w:tcMar>
          </w:tcPr>
          <w:p w14:paraId="4CC0BCE0" w14:textId="77777777" w:rsidR="00837A77" w:rsidRPr="009C533C" w:rsidRDefault="00837A77" w:rsidP="00837A77">
            <w:pPr>
              <w:rPr>
                <w:rFonts w:ascii="Times New Roman" w:hAnsi="Times New Roman" w:cs="Times New Roman"/>
              </w:rPr>
            </w:pPr>
            <w:r w:rsidRPr="009C533C">
              <w:rPr>
                <w:rFonts w:ascii="Times New Roman" w:hAnsi="Times New Roman" w:cs="Times New Roman"/>
              </w:rPr>
              <w:t xml:space="preserve">Individual Condominium Unit Appraisal Report </w:t>
            </w:r>
          </w:p>
          <w:p w14:paraId="191ACA8C" w14:textId="77777777" w:rsidR="00837A77" w:rsidRPr="009C533C" w:rsidRDefault="00837A77" w:rsidP="00837A77">
            <w:pPr>
              <w:rPr>
                <w:rFonts w:ascii="Times New Roman" w:hAnsi="Times New Roman" w:cs="Times New Roman"/>
              </w:rPr>
            </w:pPr>
          </w:p>
          <w:p w14:paraId="2D11B9DA" w14:textId="77777777" w:rsidR="00837A77" w:rsidRPr="009C533C" w:rsidRDefault="00837A77" w:rsidP="00837A77">
            <w:pPr>
              <w:rPr>
                <w:rFonts w:ascii="Times New Roman" w:hAnsi="Times New Roman" w:cs="Times New Roman"/>
              </w:rPr>
            </w:pPr>
          </w:p>
          <w:p w14:paraId="1C139BFE" w14:textId="77777777" w:rsidR="00837A77" w:rsidRPr="009C533C" w:rsidRDefault="00837A77" w:rsidP="00837A77">
            <w:pPr>
              <w:rPr>
                <w:rFonts w:ascii="Times New Roman" w:hAnsi="Times New Roman" w:cs="Times New Roman"/>
              </w:rPr>
            </w:pPr>
            <w:r w:rsidRPr="009C533C">
              <w:rPr>
                <w:rFonts w:ascii="Times New Roman" w:hAnsi="Times New Roman" w:cs="Times New Roman"/>
              </w:rPr>
              <w:t xml:space="preserve">(FNMA Form 1073) </w:t>
            </w:r>
          </w:p>
        </w:tc>
      </w:tr>
      <w:tr w:rsidR="00837A77" w:rsidRPr="009C533C" w14:paraId="37F77414" w14:textId="77777777">
        <w:trPr>
          <w:trHeight w:val="554"/>
        </w:trPr>
        <w:tc>
          <w:tcPr>
            <w:tcW w:w="3578" w:type="dxa"/>
            <w:tcMar>
              <w:top w:w="0" w:type="dxa"/>
              <w:left w:w="108" w:type="dxa"/>
              <w:bottom w:w="0" w:type="dxa"/>
              <w:right w:w="108" w:type="dxa"/>
            </w:tcMar>
            <w:hideMark/>
          </w:tcPr>
          <w:p w14:paraId="2F1564C9" w14:textId="77777777" w:rsidR="00837A77" w:rsidRPr="009C533C" w:rsidRDefault="00837A77" w:rsidP="00837A77">
            <w:pPr>
              <w:rPr>
                <w:rFonts w:ascii="Times New Roman" w:hAnsi="Times New Roman" w:cs="Times New Roman"/>
              </w:rPr>
            </w:pPr>
            <w:r w:rsidRPr="009C533C">
              <w:rPr>
                <w:rFonts w:ascii="Times New Roman" w:hAnsi="Times New Roman" w:cs="Times New Roman"/>
              </w:rPr>
              <w:t xml:space="preserve">SITE CONDOMINIUMS (DETACHED INDIVIDUAL CONDO UNIT) </w:t>
            </w:r>
          </w:p>
        </w:tc>
        <w:tc>
          <w:tcPr>
            <w:tcW w:w="3578" w:type="dxa"/>
            <w:tcMar>
              <w:top w:w="0" w:type="dxa"/>
              <w:left w:w="108" w:type="dxa"/>
              <w:bottom w:w="0" w:type="dxa"/>
              <w:right w:w="108" w:type="dxa"/>
            </w:tcMar>
            <w:hideMark/>
          </w:tcPr>
          <w:p w14:paraId="62C84477" w14:textId="77777777" w:rsidR="00837A77" w:rsidRPr="009C533C" w:rsidRDefault="00837A77" w:rsidP="00837A77">
            <w:pPr>
              <w:rPr>
                <w:rFonts w:ascii="Times New Roman" w:hAnsi="Times New Roman" w:cs="Times New Roman"/>
              </w:rPr>
            </w:pPr>
            <w:r w:rsidRPr="009C533C">
              <w:rPr>
                <w:rFonts w:ascii="Times New Roman" w:hAnsi="Times New Roman" w:cs="Times New Roman"/>
              </w:rPr>
              <w:t xml:space="preserve">Individual Condominium Unit Appraisal Report </w:t>
            </w:r>
          </w:p>
        </w:tc>
      </w:tr>
      <w:tr w:rsidR="00837A77" w:rsidRPr="009C533C" w14:paraId="460081B4" w14:textId="77777777">
        <w:trPr>
          <w:trHeight w:val="208"/>
        </w:trPr>
        <w:tc>
          <w:tcPr>
            <w:tcW w:w="3578" w:type="dxa"/>
            <w:tcMar>
              <w:top w:w="0" w:type="dxa"/>
              <w:left w:w="108" w:type="dxa"/>
              <w:bottom w:w="0" w:type="dxa"/>
              <w:right w:w="108" w:type="dxa"/>
            </w:tcMar>
          </w:tcPr>
          <w:p w14:paraId="2B2CFDDB" w14:textId="77777777" w:rsidR="00837A77" w:rsidRPr="009C533C" w:rsidRDefault="00837A77" w:rsidP="00837A77">
            <w:pPr>
              <w:rPr>
                <w:rFonts w:ascii="Times New Roman" w:hAnsi="Times New Roman" w:cs="Times New Roman"/>
              </w:rPr>
            </w:pPr>
          </w:p>
          <w:p w14:paraId="7813852F" w14:textId="77777777" w:rsidR="00837A77" w:rsidRPr="009C533C" w:rsidRDefault="00837A77" w:rsidP="00837A77">
            <w:pPr>
              <w:rPr>
                <w:rFonts w:ascii="Times New Roman" w:hAnsi="Times New Roman" w:cs="Times New Roman"/>
              </w:rPr>
            </w:pPr>
          </w:p>
          <w:p w14:paraId="1FE958FB" w14:textId="77777777" w:rsidR="00837A77" w:rsidRPr="009C533C" w:rsidRDefault="00837A77" w:rsidP="00837A77">
            <w:pPr>
              <w:rPr>
                <w:rFonts w:ascii="Times New Roman" w:hAnsi="Times New Roman" w:cs="Times New Roman"/>
              </w:rPr>
            </w:pPr>
            <w:r w:rsidRPr="009C533C">
              <w:rPr>
                <w:rFonts w:ascii="Times New Roman" w:hAnsi="Times New Roman" w:cs="Times New Roman"/>
              </w:rPr>
              <w:t xml:space="preserve">MANUFACTURED HOMES </w:t>
            </w:r>
          </w:p>
        </w:tc>
        <w:tc>
          <w:tcPr>
            <w:tcW w:w="3578" w:type="dxa"/>
            <w:tcMar>
              <w:top w:w="0" w:type="dxa"/>
              <w:left w:w="108" w:type="dxa"/>
              <w:bottom w:w="0" w:type="dxa"/>
              <w:right w:w="108" w:type="dxa"/>
            </w:tcMar>
          </w:tcPr>
          <w:p w14:paraId="5607673B" w14:textId="77777777" w:rsidR="00837A77" w:rsidRPr="009C533C" w:rsidRDefault="00837A77" w:rsidP="00837A77">
            <w:pPr>
              <w:rPr>
                <w:rFonts w:ascii="Times New Roman" w:hAnsi="Times New Roman" w:cs="Times New Roman"/>
              </w:rPr>
            </w:pPr>
          </w:p>
          <w:p w14:paraId="7510184C" w14:textId="77777777" w:rsidR="00837A77" w:rsidRPr="009C533C" w:rsidRDefault="00837A77" w:rsidP="00837A77">
            <w:pPr>
              <w:rPr>
                <w:rFonts w:ascii="Times New Roman" w:hAnsi="Times New Roman" w:cs="Times New Roman"/>
              </w:rPr>
            </w:pPr>
          </w:p>
          <w:p w14:paraId="058121F6" w14:textId="77777777" w:rsidR="00837A77" w:rsidRPr="009C533C" w:rsidRDefault="00837A77" w:rsidP="00837A77">
            <w:pPr>
              <w:rPr>
                <w:rFonts w:ascii="Times New Roman" w:hAnsi="Times New Roman" w:cs="Times New Roman"/>
              </w:rPr>
            </w:pPr>
            <w:r w:rsidRPr="009C533C">
              <w:rPr>
                <w:rFonts w:ascii="Times New Roman" w:hAnsi="Times New Roman" w:cs="Times New Roman"/>
              </w:rPr>
              <w:t>(FNMA Form 1004C)</w:t>
            </w:r>
          </w:p>
        </w:tc>
      </w:tr>
      <w:tr w:rsidR="00837A77" w:rsidRPr="009C533C" w14:paraId="06A27CC3" w14:textId="77777777">
        <w:trPr>
          <w:trHeight w:val="207"/>
        </w:trPr>
        <w:tc>
          <w:tcPr>
            <w:tcW w:w="3578" w:type="dxa"/>
            <w:tcMar>
              <w:top w:w="0" w:type="dxa"/>
              <w:left w:w="108" w:type="dxa"/>
              <w:bottom w:w="0" w:type="dxa"/>
              <w:right w:w="108" w:type="dxa"/>
            </w:tcMar>
          </w:tcPr>
          <w:p w14:paraId="1C7CBE18" w14:textId="77777777" w:rsidR="00837A77" w:rsidRPr="009C533C" w:rsidRDefault="00837A77" w:rsidP="00837A77">
            <w:pPr>
              <w:rPr>
                <w:rFonts w:ascii="Times New Roman" w:hAnsi="Times New Roman" w:cs="Times New Roman"/>
              </w:rPr>
            </w:pPr>
          </w:p>
          <w:p w14:paraId="7895612D" w14:textId="77777777" w:rsidR="00837A77" w:rsidRPr="009C533C" w:rsidRDefault="00837A77" w:rsidP="00837A77">
            <w:pPr>
              <w:rPr>
                <w:rFonts w:ascii="Times New Roman" w:hAnsi="Times New Roman" w:cs="Times New Roman"/>
              </w:rPr>
            </w:pPr>
          </w:p>
          <w:p w14:paraId="15BDFFF9" w14:textId="77777777" w:rsidR="00837A77" w:rsidRPr="009C533C" w:rsidRDefault="00837A77" w:rsidP="00837A77">
            <w:pPr>
              <w:rPr>
                <w:rFonts w:ascii="Times New Roman" w:hAnsi="Times New Roman" w:cs="Times New Roman"/>
              </w:rPr>
            </w:pPr>
            <w:r w:rsidRPr="009C533C">
              <w:rPr>
                <w:rFonts w:ascii="Times New Roman" w:hAnsi="Times New Roman" w:cs="Times New Roman"/>
              </w:rPr>
              <w:t xml:space="preserve">2-4 FAMILY UNITS </w:t>
            </w:r>
          </w:p>
        </w:tc>
        <w:tc>
          <w:tcPr>
            <w:tcW w:w="3578" w:type="dxa"/>
            <w:tcMar>
              <w:top w:w="0" w:type="dxa"/>
              <w:left w:w="108" w:type="dxa"/>
              <w:bottom w:w="0" w:type="dxa"/>
              <w:right w:w="108" w:type="dxa"/>
            </w:tcMar>
          </w:tcPr>
          <w:p w14:paraId="3511BA6A" w14:textId="77777777" w:rsidR="00837A77" w:rsidRPr="009C533C" w:rsidRDefault="00837A77" w:rsidP="00837A77">
            <w:pPr>
              <w:rPr>
                <w:rFonts w:ascii="Times New Roman" w:hAnsi="Times New Roman" w:cs="Times New Roman"/>
              </w:rPr>
            </w:pPr>
          </w:p>
          <w:p w14:paraId="04294EE0" w14:textId="77777777" w:rsidR="00837A77" w:rsidRPr="009C533C" w:rsidRDefault="00837A77" w:rsidP="00837A77">
            <w:pPr>
              <w:rPr>
                <w:rFonts w:ascii="Times New Roman" w:hAnsi="Times New Roman" w:cs="Times New Roman"/>
              </w:rPr>
            </w:pPr>
          </w:p>
          <w:p w14:paraId="3FC39D19" w14:textId="77777777" w:rsidR="00837A77" w:rsidRPr="009C533C" w:rsidRDefault="00837A77" w:rsidP="00837A77">
            <w:pPr>
              <w:rPr>
                <w:rFonts w:ascii="Times New Roman" w:hAnsi="Times New Roman" w:cs="Times New Roman"/>
              </w:rPr>
            </w:pPr>
            <w:r w:rsidRPr="009C533C">
              <w:rPr>
                <w:rFonts w:ascii="Times New Roman" w:hAnsi="Times New Roman" w:cs="Times New Roman"/>
              </w:rPr>
              <w:t xml:space="preserve">Small Residential Income Appraisal Report </w:t>
            </w:r>
          </w:p>
          <w:p w14:paraId="4E6EAAFD" w14:textId="77777777" w:rsidR="00837A77" w:rsidRPr="009C533C" w:rsidRDefault="00837A77" w:rsidP="00837A77">
            <w:pPr>
              <w:rPr>
                <w:rFonts w:ascii="Times New Roman" w:hAnsi="Times New Roman" w:cs="Times New Roman"/>
              </w:rPr>
            </w:pPr>
            <w:r w:rsidRPr="009C533C">
              <w:rPr>
                <w:rFonts w:ascii="Times New Roman" w:hAnsi="Times New Roman" w:cs="Times New Roman"/>
              </w:rPr>
              <w:t>(FNMA Form 1025)</w:t>
            </w:r>
          </w:p>
        </w:tc>
      </w:tr>
    </w:tbl>
    <w:p w14:paraId="4E55ED1A" w14:textId="77777777" w:rsidR="00837A77" w:rsidRDefault="00837A77">
      <w:pPr>
        <w:rPr>
          <w:rFonts w:ascii="Times New Roman" w:hAnsi="Times New Roman" w:cs="Times New Roman"/>
        </w:rPr>
      </w:pPr>
    </w:p>
    <w:p w14:paraId="6ED51E2E" w14:textId="77777777" w:rsidR="009C533C" w:rsidRDefault="009C533C">
      <w:pPr>
        <w:rPr>
          <w:rFonts w:ascii="Times New Roman" w:hAnsi="Times New Roman" w:cs="Times New Roman"/>
        </w:rPr>
      </w:pPr>
    </w:p>
    <w:p w14:paraId="22FC4B0F" w14:textId="77777777" w:rsidR="009C533C" w:rsidRDefault="009C533C">
      <w:pPr>
        <w:rPr>
          <w:rFonts w:ascii="Times New Roman" w:hAnsi="Times New Roman" w:cs="Times New Roman"/>
        </w:rPr>
      </w:pPr>
    </w:p>
    <w:p w14:paraId="5AB203BB" w14:textId="13A58C48" w:rsidR="009C533C" w:rsidRDefault="009C533C">
      <w:pPr>
        <w:rPr>
          <w:rFonts w:ascii="Times New Roman" w:hAnsi="Times New Roman" w:cs="Times New Roman"/>
          <w:b/>
          <w:bCs/>
          <w:sz w:val="32"/>
          <w:szCs w:val="32"/>
        </w:rPr>
      </w:pPr>
      <w:r w:rsidRPr="009C533C">
        <w:rPr>
          <w:rFonts w:ascii="Times New Roman" w:hAnsi="Times New Roman" w:cs="Times New Roman"/>
          <w:b/>
          <w:bCs/>
          <w:sz w:val="32"/>
          <w:szCs w:val="32"/>
        </w:rPr>
        <w:t>Once the file has been conditionally approved, suspended, or on hold and needing additional items</w:t>
      </w:r>
    </w:p>
    <w:p w14:paraId="426E2C14" w14:textId="77777777" w:rsidR="009C533C" w:rsidRPr="009C533C" w:rsidRDefault="009C533C">
      <w:pPr>
        <w:rPr>
          <w:rFonts w:ascii="Times New Roman" w:hAnsi="Times New Roman" w:cs="Times New Roman"/>
          <w:b/>
          <w:bCs/>
          <w:sz w:val="32"/>
          <w:szCs w:val="32"/>
        </w:rPr>
      </w:pPr>
    </w:p>
    <w:p w14:paraId="0D906895" w14:textId="63CB9C5E" w:rsidR="009C533C" w:rsidRPr="009C533C" w:rsidRDefault="009C533C" w:rsidP="009C533C">
      <w:pPr>
        <w:rPr>
          <w:rFonts w:ascii="Times New Roman" w:hAnsi="Times New Roman" w:cs="Times New Roman"/>
          <w:b/>
          <w:bCs/>
        </w:rPr>
      </w:pPr>
      <w:r w:rsidRPr="009C533C">
        <w:rPr>
          <w:rFonts w:ascii="Times New Roman" w:hAnsi="Times New Roman" w:cs="Times New Roman"/>
          <w:b/>
          <w:bCs/>
        </w:rPr>
        <w:t xml:space="preserve"> HOW to upload conditions on an APPROVED loan</w:t>
      </w:r>
    </w:p>
    <w:p w14:paraId="7808CEED" w14:textId="77777777" w:rsidR="009C533C" w:rsidRPr="009C533C" w:rsidRDefault="009C533C" w:rsidP="009C533C">
      <w:pPr>
        <w:rPr>
          <w:rFonts w:ascii="Times New Roman" w:hAnsi="Times New Roman" w:cs="Times New Roman"/>
        </w:rPr>
      </w:pPr>
    </w:p>
    <w:p w14:paraId="04F76026" w14:textId="7A081A86" w:rsidR="009C533C" w:rsidRPr="009C533C" w:rsidRDefault="009C533C" w:rsidP="009C533C">
      <w:pPr>
        <w:pStyle w:val="ListParagraph"/>
        <w:numPr>
          <w:ilvl w:val="0"/>
          <w:numId w:val="13"/>
        </w:numPr>
        <w:rPr>
          <w:rFonts w:ascii="Times New Roman" w:hAnsi="Times New Roman" w:cs="Times New Roman"/>
        </w:rPr>
      </w:pPr>
      <w:r w:rsidRPr="009C533C">
        <w:rPr>
          <w:rFonts w:ascii="Times New Roman" w:hAnsi="Times New Roman" w:cs="Times New Roman"/>
        </w:rPr>
        <w:t>Go into GLIDE</w:t>
      </w:r>
    </w:p>
    <w:p w14:paraId="213043A2" w14:textId="4E6A56C5" w:rsidR="009C533C" w:rsidRPr="009C533C" w:rsidRDefault="009C533C" w:rsidP="009C533C">
      <w:pPr>
        <w:ind w:firstLine="720"/>
        <w:rPr>
          <w:rFonts w:ascii="Times New Roman" w:hAnsi="Times New Roman" w:cs="Times New Roman"/>
        </w:rPr>
      </w:pPr>
      <w:hyperlink r:id="rId27" w:history="1">
        <w:r w:rsidRPr="006C0FA6">
          <w:rPr>
            <w:rStyle w:val="Hyperlink"/>
            <w:rFonts w:ascii="Times New Roman" w:hAnsi="Times New Roman" w:cs="Times New Roman"/>
          </w:rPr>
          <w:t>https://alglide.com/</w:t>
        </w:r>
      </w:hyperlink>
      <w:r w:rsidRPr="009C533C">
        <w:rPr>
          <w:rFonts w:ascii="Times New Roman" w:hAnsi="Times New Roman" w:cs="Times New Roman"/>
        </w:rPr>
        <w:t xml:space="preserve"> - GLIDE Broker Portal</w:t>
      </w:r>
    </w:p>
    <w:p w14:paraId="268C00D0" w14:textId="0FF026E8" w:rsidR="009C533C" w:rsidRPr="009C533C" w:rsidRDefault="009C533C" w:rsidP="009C533C">
      <w:pPr>
        <w:pStyle w:val="ListParagraph"/>
        <w:numPr>
          <w:ilvl w:val="0"/>
          <w:numId w:val="13"/>
        </w:numPr>
        <w:rPr>
          <w:rFonts w:ascii="Times New Roman" w:hAnsi="Times New Roman" w:cs="Times New Roman"/>
        </w:rPr>
      </w:pPr>
      <w:r w:rsidRPr="009C533C">
        <w:rPr>
          <w:rFonts w:ascii="Times New Roman" w:hAnsi="Times New Roman" w:cs="Times New Roman"/>
        </w:rPr>
        <w:t>Go to your loan or loan #</w:t>
      </w:r>
    </w:p>
    <w:p w14:paraId="6407F18B" w14:textId="2EE4E9B6" w:rsidR="009C533C" w:rsidRPr="009C533C" w:rsidRDefault="009C533C" w:rsidP="009C533C">
      <w:pPr>
        <w:pStyle w:val="ListParagraph"/>
        <w:numPr>
          <w:ilvl w:val="0"/>
          <w:numId w:val="13"/>
        </w:numPr>
        <w:rPr>
          <w:rFonts w:ascii="Times New Roman" w:hAnsi="Times New Roman" w:cs="Times New Roman"/>
        </w:rPr>
      </w:pPr>
      <w:r w:rsidRPr="009C533C">
        <w:rPr>
          <w:rFonts w:ascii="Times New Roman" w:hAnsi="Times New Roman" w:cs="Times New Roman"/>
        </w:rPr>
        <w:t>Go to conditions (top left)</w:t>
      </w:r>
    </w:p>
    <w:p w14:paraId="1FCA545D" w14:textId="77777777" w:rsidR="009C533C" w:rsidRPr="009C533C" w:rsidRDefault="009C533C" w:rsidP="009C533C">
      <w:pPr>
        <w:rPr>
          <w:rFonts w:ascii="Times New Roman" w:hAnsi="Times New Roman" w:cs="Times New Roman"/>
        </w:rPr>
      </w:pPr>
      <w:r w:rsidRPr="009C533C">
        <w:rPr>
          <w:rFonts w:ascii="Times New Roman" w:hAnsi="Times New Roman" w:cs="Times New Roman"/>
        </w:rPr>
        <w:t>            then find the condition # that you want to upload to</w:t>
      </w:r>
    </w:p>
    <w:p w14:paraId="301338B8" w14:textId="1EE6C795" w:rsidR="009C533C" w:rsidRPr="009C533C" w:rsidRDefault="009C533C" w:rsidP="009C533C">
      <w:pPr>
        <w:pStyle w:val="ListParagraph"/>
        <w:numPr>
          <w:ilvl w:val="0"/>
          <w:numId w:val="14"/>
        </w:numPr>
        <w:rPr>
          <w:rFonts w:ascii="Times New Roman" w:hAnsi="Times New Roman" w:cs="Times New Roman"/>
        </w:rPr>
      </w:pPr>
      <w:r w:rsidRPr="009C533C">
        <w:rPr>
          <w:rFonts w:ascii="Times New Roman" w:hAnsi="Times New Roman" w:cs="Times New Roman"/>
        </w:rPr>
        <w:t xml:space="preserve">click on upload file </w:t>
      </w:r>
    </w:p>
    <w:p w14:paraId="6C73C8E0" w14:textId="16835827" w:rsidR="009C533C" w:rsidRPr="009C533C" w:rsidRDefault="009C533C" w:rsidP="009C533C">
      <w:pPr>
        <w:pStyle w:val="ListParagraph"/>
        <w:numPr>
          <w:ilvl w:val="0"/>
          <w:numId w:val="14"/>
        </w:numPr>
        <w:rPr>
          <w:rFonts w:ascii="Times New Roman" w:hAnsi="Times New Roman" w:cs="Times New Roman"/>
        </w:rPr>
      </w:pPr>
      <w:r w:rsidRPr="009C533C">
        <w:rPr>
          <w:rFonts w:ascii="Times New Roman" w:hAnsi="Times New Roman" w:cs="Times New Roman"/>
        </w:rPr>
        <w:t xml:space="preserve">upload the condition into the labeled folder </w:t>
      </w:r>
    </w:p>
    <w:p w14:paraId="30EE3801" w14:textId="77777777" w:rsidR="009C533C" w:rsidRPr="009C533C" w:rsidRDefault="009C533C" w:rsidP="009C533C">
      <w:pPr>
        <w:rPr>
          <w:rFonts w:ascii="Times New Roman" w:hAnsi="Times New Roman" w:cs="Times New Roman"/>
        </w:rPr>
      </w:pPr>
    </w:p>
    <w:p w14:paraId="3DE7574E" w14:textId="77777777" w:rsidR="009C533C" w:rsidRPr="009C533C" w:rsidRDefault="009C533C" w:rsidP="009C533C">
      <w:pPr>
        <w:rPr>
          <w:rFonts w:ascii="Times New Roman" w:hAnsi="Times New Roman" w:cs="Times New Roman"/>
        </w:rPr>
      </w:pPr>
    </w:p>
    <w:p w14:paraId="6F0D161D" w14:textId="77777777" w:rsidR="009C533C" w:rsidRPr="009C533C" w:rsidRDefault="009C533C" w:rsidP="009C533C">
      <w:pPr>
        <w:rPr>
          <w:rFonts w:ascii="Times New Roman" w:hAnsi="Times New Roman" w:cs="Times New Roman"/>
        </w:rPr>
      </w:pPr>
    </w:p>
    <w:p w14:paraId="64163B03" w14:textId="76AFBC52" w:rsidR="009C533C" w:rsidRPr="009C533C" w:rsidRDefault="009C533C" w:rsidP="009C533C">
      <w:pPr>
        <w:rPr>
          <w:rFonts w:ascii="Times New Roman" w:hAnsi="Times New Roman" w:cs="Times New Roman"/>
          <w:b/>
          <w:bCs/>
        </w:rPr>
      </w:pPr>
      <w:r w:rsidRPr="009C533C">
        <w:rPr>
          <w:rFonts w:ascii="Times New Roman" w:hAnsi="Times New Roman" w:cs="Times New Roman"/>
        </w:rPr>
        <w:t xml:space="preserve"> </w:t>
      </w:r>
      <w:r w:rsidRPr="009C533C">
        <w:rPr>
          <w:rFonts w:ascii="Times New Roman" w:hAnsi="Times New Roman" w:cs="Times New Roman"/>
          <w:b/>
          <w:bCs/>
        </w:rPr>
        <w:t xml:space="preserve">To pull up the most recent approval and UW worksheet </w:t>
      </w:r>
    </w:p>
    <w:p w14:paraId="43E2D242" w14:textId="77777777" w:rsidR="009C533C" w:rsidRPr="009C533C" w:rsidRDefault="009C533C" w:rsidP="009C533C">
      <w:pPr>
        <w:rPr>
          <w:rFonts w:ascii="Times New Roman" w:hAnsi="Times New Roman" w:cs="Times New Roman"/>
        </w:rPr>
      </w:pPr>
    </w:p>
    <w:p w14:paraId="6FA90497" w14:textId="7EAF7A6D" w:rsidR="009C533C" w:rsidRPr="00264379" w:rsidRDefault="00264379" w:rsidP="00264379">
      <w:pPr>
        <w:pStyle w:val="ListParagraph"/>
        <w:numPr>
          <w:ilvl w:val="0"/>
          <w:numId w:val="15"/>
        </w:numPr>
        <w:rPr>
          <w:rFonts w:ascii="Times New Roman" w:hAnsi="Times New Roman" w:cs="Times New Roman"/>
        </w:rPr>
      </w:pPr>
      <w:r>
        <w:rPr>
          <w:rFonts w:ascii="Times New Roman" w:hAnsi="Times New Roman" w:cs="Times New Roman"/>
        </w:rPr>
        <w:t>Go to GLIDE</w:t>
      </w:r>
    </w:p>
    <w:p w14:paraId="42221429" w14:textId="77777777" w:rsidR="009C533C" w:rsidRPr="00264379" w:rsidRDefault="009C533C" w:rsidP="00264379">
      <w:pPr>
        <w:pStyle w:val="ListParagraph"/>
        <w:numPr>
          <w:ilvl w:val="0"/>
          <w:numId w:val="15"/>
        </w:numPr>
        <w:rPr>
          <w:rFonts w:ascii="Times New Roman" w:hAnsi="Times New Roman" w:cs="Times New Roman"/>
        </w:rPr>
      </w:pPr>
      <w:r w:rsidRPr="00264379">
        <w:rPr>
          <w:rFonts w:ascii="Times New Roman" w:hAnsi="Times New Roman" w:cs="Times New Roman"/>
        </w:rPr>
        <w:t>Click on loan number</w:t>
      </w:r>
    </w:p>
    <w:p w14:paraId="306C33C0" w14:textId="77777777" w:rsidR="009C533C" w:rsidRPr="00264379" w:rsidRDefault="009C533C" w:rsidP="00264379">
      <w:pPr>
        <w:pStyle w:val="ListParagraph"/>
        <w:numPr>
          <w:ilvl w:val="0"/>
          <w:numId w:val="15"/>
        </w:numPr>
        <w:rPr>
          <w:rFonts w:ascii="Times New Roman" w:hAnsi="Times New Roman" w:cs="Times New Roman"/>
        </w:rPr>
      </w:pPr>
      <w:r w:rsidRPr="00264379">
        <w:rPr>
          <w:rFonts w:ascii="Times New Roman" w:hAnsi="Times New Roman" w:cs="Times New Roman"/>
        </w:rPr>
        <w:t>Click on pipeline</w:t>
      </w:r>
    </w:p>
    <w:p w14:paraId="420A11D6" w14:textId="77777777" w:rsidR="009C533C" w:rsidRPr="00264379" w:rsidRDefault="009C533C" w:rsidP="00264379">
      <w:pPr>
        <w:pStyle w:val="ListParagraph"/>
        <w:numPr>
          <w:ilvl w:val="0"/>
          <w:numId w:val="15"/>
        </w:numPr>
        <w:rPr>
          <w:rFonts w:ascii="Times New Roman" w:hAnsi="Times New Roman" w:cs="Times New Roman"/>
        </w:rPr>
      </w:pPr>
      <w:r w:rsidRPr="00264379">
        <w:rPr>
          <w:rFonts w:ascii="Times New Roman" w:hAnsi="Times New Roman" w:cs="Times New Roman"/>
        </w:rPr>
        <w:t>Click on loan number</w:t>
      </w:r>
    </w:p>
    <w:p w14:paraId="175B045A" w14:textId="77777777" w:rsidR="009C533C" w:rsidRPr="00264379" w:rsidRDefault="009C533C" w:rsidP="00264379">
      <w:pPr>
        <w:pStyle w:val="ListParagraph"/>
        <w:numPr>
          <w:ilvl w:val="0"/>
          <w:numId w:val="15"/>
        </w:numPr>
        <w:rPr>
          <w:rFonts w:ascii="Times New Roman" w:hAnsi="Times New Roman" w:cs="Times New Roman"/>
        </w:rPr>
      </w:pPr>
      <w:r w:rsidRPr="00264379">
        <w:rPr>
          <w:rFonts w:ascii="Times New Roman" w:hAnsi="Times New Roman" w:cs="Times New Roman"/>
        </w:rPr>
        <w:t>Click on documents</w:t>
      </w:r>
    </w:p>
    <w:p w14:paraId="19C2C0B9" w14:textId="77777777" w:rsidR="009C533C" w:rsidRPr="00264379" w:rsidRDefault="009C533C" w:rsidP="00264379">
      <w:pPr>
        <w:pStyle w:val="ListParagraph"/>
        <w:numPr>
          <w:ilvl w:val="0"/>
          <w:numId w:val="15"/>
        </w:numPr>
        <w:rPr>
          <w:rFonts w:ascii="Times New Roman" w:hAnsi="Times New Roman" w:cs="Times New Roman"/>
        </w:rPr>
      </w:pPr>
      <w:r w:rsidRPr="00264379">
        <w:rPr>
          <w:rFonts w:ascii="Times New Roman" w:hAnsi="Times New Roman" w:cs="Times New Roman"/>
        </w:rPr>
        <w:t>Click view to open any document you want</w:t>
      </w:r>
    </w:p>
    <w:p w14:paraId="5F682C62" w14:textId="77777777" w:rsidR="009C533C" w:rsidRPr="009C533C" w:rsidRDefault="009C533C" w:rsidP="009C533C">
      <w:pPr>
        <w:rPr>
          <w:rFonts w:ascii="Times New Roman" w:hAnsi="Times New Roman" w:cs="Times New Roman"/>
        </w:rPr>
      </w:pPr>
    </w:p>
    <w:p w14:paraId="3A7B87C4" w14:textId="77777777" w:rsidR="009C533C" w:rsidRPr="009C533C" w:rsidRDefault="009C533C" w:rsidP="009C533C">
      <w:pPr>
        <w:rPr>
          <w:rFonts w:ascii="Times New Roman" w:hAnsi="Times New Roman" w:cs="Times New Roman"/>
        </w:rPr>
      </w:pPr>
    </w:p>
    <w:p w14:paraId="30142DB7" w14:textId="77777777" w:rsidR="009C533C" w:rsidRPr="009C533C" w:rsidRDefault="009C533C" w:rsidP="009C533C">
      <w:pPr>
        <w:rPr>
          <w:rFonts w:ascii="Times New Roman" w:hAnsi="Times New Roman" w:cs="Times New Roman"/>
        </w:rPr>
      </w:pPr>
    </w:p>
    <w:p w14:paraId="112A9236" w14:textId="5B3BAA5B" w:rsidR="009C533C" w:rsidRPr="00264379" w:rsidRDefault="009C533C" w:rsidP="009C533C">
      <w:pPr>
        <w:rPr>
          <w:rFonts w:ascii="Times New Roman" w:hAnsi="Times New Roman" w:cs="Times New Roman"/>
          <w:b/>
          <w:bCs/>
        </w:rPr>
      </w:pPr>
      <w:r w:rsidRPr="00264379">
        <w:rPr>
          <w:rFonts w:ascii="Times New Roman" w:hAnsi="Times New Roman" w:cs="Times New Roman"/>
          <w:b/>
          <w:bCs/>
        </w:rPr>
        <w:t xml:space="preserve"> NEW- OPTION IN GLIDE TO VIEW ALL CONDITIONS AND CLEARED CONDITIONS AND PENDING CONDITIONS</w:t>
      </w:r>
    </w:p>
    <w:p w14:paraId="2937D518" w14:textId="77777777" w:rsidR="009C533C" w:rsidRPr="009C533C" w:rsidRDefault="009C533C" w:rsidP="009C533C">
      <w:pPr>
        <w:rPr>
          <w:rFonts w:ascii="Times New Roman" w:hAnsi="Times New Roman" w:cs="Times New Roman"/>
        </w:rPr>
      </w:pPr>
    </w:p>
    <w:p w14:paraId="5DF6CB64" w14:textId="77777777" w:rsidR="009C533C" w:rsidRPr="009C533C" w:rsidRDefault="009C533C" w:rsidP="009C533C">
      <w:pPr>
        <w:rPr>
          <w:rFonts w:ascii="Times New Roman" w:hAnsi="Times New Roman" w:cs="Times New Roman"/>
        </w:rPr>
      </w:pPr>
      <w:r w:rsidRPr="009C533C">
        <w:rPr>
          <w:rFonts w:ascii="Times New Roman" w:hAnsi="Times New Roman" w:cs="Times New Roman"/>
        </w:rPr>
        <w:t>NEW now in GLIDE</w:t>
      </w:r>
    </w:p>
    <w:p w14:paraId="5FE594B7" w14:textId="77777777" w:rsidR="009C533C" w:rsidRPr="009C533C" w:rsidRDefault="009C533C" w:rsidP="009C533C">
      <w:pPr>
        <w:rPr>
          <w:rFonts w:ascii="Times New Roman" w:hAnsi="Times New Roman" w:cs="Times New Roman"/>
        </w:rPr>
      </w:pPr>
    </w:p>
    <w:p w14:paraId="05872513" w14:textId="77777777" w:rsidR="009C533C" w:rsidRPr="009C533C" w:rsidRDefault="009C533C" w:rsidP="009C533C">
      <w:pPr>
        <w:rPr>
          <w:rFonts w:ascii="Times New Roman" w:hAnsi="Times New Roman" w:cs="Times New Roman"/>
        </w:rPr>
      </w:pPr>
      <w:r w:rsidRPr="009C533C">
        <w:rPr>
          <w:rFonts w:ascii="Times New Roman" w:hAnsi="Times New Roman" w:cs="Times New Roman"/>
        </w:rPr>
        <w:t>Go to conditions (top left)</w:t>
      </w:r>
    </w:p>
    <w:p w14:paraId="2CA5EF4B" w14:textId="77777777" w:rsidR="009C533C" w:rsidRPr="009C533C" w:rsidRDefault="009C533C" w:rsidP="009C533C">
      <w:pPr>
        <w:rPr>
          <w:rFonts w:ascii="Times New Roman" w:hAnsi="Times New Roman" w:cs="Times New Roman"/>
        </w:rPr>
      </w:pPr>
    </w:p>
    <w:p w14:paraId="74D9DC38" w14:textId="77777777" w:rsidR="009C533C" w:rsidRPr="009C533C" w:rsidRDefault="009C533C" w:rsidP="009C533C">
      <w:pPr>
        <w:rPr>
          <w:rFonts w:ascii="Times New Roman" w:hAnsi="Times New Roman" w:cs="Times New Roman"/>
        </w:rPr>
      </w:pPr>
      <w:r w:rsidRPr="009C533C">
        <w:rPr>
          <w:rFonts w:ascii="Times New Roman" w:hAnsi="Times New Roman" w:cs="Times New Roman"/>
        </w:rPr>
        <w:t>Then go top left hand side and see the conditions pending/cleared/all conditions</w:t>
      </w:r>
    </w:p>
    <w:p w14:paraId="64E25796" w14:textId="77777777" w:rsidR="009C533C" w:rsidRPr="009C533C" w:rsidRDefault="009C533C" w:rsidP="009C533C">
      <w:pPr>
        <w:rPr>
          <w:rFonts w:ascii="Times New Roman" w:hAnsi="Times New Roman" w:cs="Times New Roman"/>
        </w:rPr>
      </w:pPr>
    </w:p>
    <w:p w14:paraId="5A471073" w14:textId="38CB5B3C" w:rsidR="009C533C" w:rsidRPr="009C533C" w:rsidRDefault="009C533C" w:rsidP="009C533C">
      <w:pPr>
        <w:rPr>
          <w:rFonts w:ascii="Times New Roman" w:hAnsi="Times New Roman" w:cs="Times New Roman"/>
        </w:rPr>
      </w:pPr>
      <w:r w:rsidRPr="009C533C">
        <w:rPr>
          <w:rFonts w:ascii="Times New Roman" w:hAnsi="Times New Roman" w:cs="Times New Roman"/>
          <w:noProof/>
        </w:rPr>
        <w:drawing>
          <wp:inline distT="0" distB="0" distL="0" distR="0" wp14:anchorId="219FE13B" wp14:editId="1E04CA23">
            <wp:extent cx="5943600" cy="1925320"/>
            <wp:effectExtent l="0" t="0" r="0" b="0"/>
            <wp:docPr id="49849269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8" r:link="rId29">
                      <a:extLst>
                        <a:ext uri="{28A0092B-C50C-407E-A947-70E740481C1C}">
                          <a14:useLocalDpi xmlns:a14="http://schemas.microsoft.com/office/drawing/2010/main" val="0"/>
                        </a:ext>
                      </a:extLst>
                    </a:blip>
                    <a:srcRect/>
                    <a:stretch>
                      <a:fillRect/>
                    </a:stretch>
                  </pic:blipFill>
                  <pic:spPr bwMode="auto">
                    <a:xfrm>
                      <a:off x="0" y="0"/>
                      <a:ext cx="5943600" cy="1925320"/>
                    </a:xfrm>
                    <a:prstGeom prst="rect">
                      <a:avLst/>
                    </a:prstGeom>
                    <a:noFill/>
                    <a:ln>
                      <a:noFill/>
                    </a:ln>
                  </pic:spPr>
                </pic:pic>
              </a:graphicData>
            </a:graphic>
          </wp:inline>
        </w:drawing>
      </w:r>
    </w:p>
    <w:p w14:paraId="734EE863" w14:textId="77777777" w:rsidR="009C533C" w:rsidRPr="009C533C" w:rsidRDefault="009C533C" w:rsidP="009C533C">
      <w:pPr>
        <w:rPr>
          <w:rFonts w:ascii="Times New Roman" w:hAnsi="Times New Roman" w:cs="Times New Roman"/>
        </w:rPr>
      </w:pPr>
    </w:p>
    <w:p w14:paraId="35360B49" w14:textId="77777777" w:rsidR="009C533C" w:rsidRPr="009C533C" w:rsidRDefault="009C533C" w:rsidP="009C533C">
      <w:pPr>
        <w:rPr>
          <w:rFonts w:ascii="Times New Roman" w:hAnsi="Times New Roman" w:cs="Times New Roman"/>
        </w:rPr>
      </w:pPr>
    </w:p>
    <w:p w14:paraId="755BC9F4" w14:textId="77777777" w:rsidR="009C533C" w:rsidRPr="009C533C" w:rsidRDefault="009C533C" w:rsidP="009C533C">
      <w:pPr>
        <w:rPr>
          <w:rFonts w:ascii="Times New Roman" w:hAnsi="Times New Roman" w:cs="Times New Roman"/>
        </w:rPr>
      </w:pPr>
    </w:p>
    <w:p w14:paraId="5D5F9F0F" w14:textId="77777777" w:rsidR="009C533C" w:rsidRPr="009C533C" w:rsidRDefault="009C533C" w:rsidP="009C533C">
      <w:pPr>
        <w:rPr>
          <w:rFonts w:ascii="Times New Roman" w:hAnsi="Times New Roman" w:cs="Times New Roman"/>
        </w:rPr>
      </w:pPr>
    </w:p>
    <w:p w14:paraId="3865E162" w14:textId="77777777" w:rsidR="009C533C" w:rsidRPr="009C533C" w:rsidRDefault="009C533C" w:rsidP="009C533C">
      <w:pPr>
        <w:rPr>
          <w:rFonts w:ascii="Times New Roman" w:hAnsi="Times New Roman" w:cs="Times New Roman"/>
        </w:rPr>
      </w:pPr>
    </w:p>
    <w:p w14:paraId="37844BC3" w14:textId="77777777" w:rsidR="009C533C" w:rsidRPr="009C533C" w:rsidRDefault="009C533C" w:rsidP="009C533C">
      <w:pPr>
        <w:rPr>
          <w:rFonts w:ascii="Times New Roman" w:hAnsi="Times New Roman" w:cs="Times New Roman"/>
        </w:rPr>
      </w:pPr>
      <w:r w:rsidRPr="009C533C">
        <w:rPr>
          <w:rFonts w:ascii="Times New Roman" w:hAnsi="Times New Roman" w:cs="Times New Roman"/>
        </w:rPr>
        <w:t>Updated approval attached that is in GLIDE as well</w:t>
      </w:r>
    </w:p>
    <w:p w14:paraId="695B458A" w14:textId="77777777" w:rsidR="009C533C" w:rsidRPr="009C533C" w:rsidRDefault="009C533C" w:rsidP="009C533C">
      <w:pPr>
        <w:rPr>
          <w:rFonts w:ascii="Times New Roman" w:hAnsi="Times New Roman" w:cs="Times New Roman"/>
        </w:rPr>
      </w:pPr>
    </w:p>
    <w:p w14:paraId="6D87A6D5" w14:textId="77777777" w:rsidR="009C533C" w:rsidRPr="009C533C" w:rsidRDefault="009C533C" w:rsidP="009C533C">
      <w:pPr>
        <w:rPr>
          <w:rFonts w:ascii="Times New Roman" w:hAnsi="Times New Roman" w:cs="Times New Roman"/>
        </w:rPr>
      </w:pPr>
      <w:r w:rsidRPr="009C533C">
        <w:rPr>
          <w:rFonts w:ascii="Times New Roman" w:hAnsi="Times New Roman" w:cs="Times New Roman"/>
        </w:rPr>
        <w:t>Please remember if you have not seen is the UW and Saleena have left some updated notes in GLIDE on any conditions that they have not cleared yet</w:t>
      </w:r>
    </w:p>
    <w:p w14:paraId="08182235" w14:textId="77777777" w:rsidR="009C533C" w:rsidRPr="009C533C" w:rsidRDefault="009C533C" w:rsidP="009C533C">
      <w:pPr>
        <w:rPr>
          <w:rFonts w:ascii="Times New Roman" w:hAnsi="Times New Roman" w:cs="Times New Roman"/>
        </w:rPr>
      </w:pPr>
    </w:p>
    <w:p w14:paraId="20E5033A" w14:textId="77777777" w:rsidR="009C533C" w:rsidRPr="009C533C" w:rsidRDefault="009C533C" w:rsidP="009C533C">
      <w:pPr>
        <w:rPr>
          <w:rFonts w:ascii="Times New Roman" w:hAnsi="Times New Roman" w:cs="Times New Roman"/>
        </w:rPr>
      </w:pPr>
      <w:r w:rsidRPr="009C533C">
        <w:rPr>
          <w:rFonts w:ascii="Times New Roman" w:hAnsi="Times New Roman" w:cs="Times New Roman"/>
        </w:rPr>
        <w:t>Please go into GLIDE:</w:t>
      </w:r>
    </w:p>
    <w:p w14:paraId="0CB995D9" w14:textId="77777777" w:rsidR="009C533C" w:rsidRPr="009C533C" w:rsidRDefault="009C533C" w:rsidP="009C533C">
      <w:pPr>
        <w:rPr>
          <w:rFonts w:ascii="Times New Roman" w:hAnsi="Times New Roman" w:cs="Times New Roman"/>
        </w:rPr>
      </w:pPr>
    </w:p>
    <w:p w14:paraId="6857FC81" w14:textId="686A28D1" w:rsidR="009C533C" w:rsidRPr="009C533C" w:rsidRDefault="009C533C" w:rsidP="009C533C">
      <w:pPr>
        <w:rPr>
          <w:rFonts w:ascii="Times New Roman" w:hAnsi="Times New Roman" w:cs="Times New Roman"/>
        </w:rPr>
      </w:pPr>
      <w:r w:rsidRPr="009C533C">
        <w:rPr>
          <w:rFonts w:ascii="Times New Roman" w:hAnsi="Times New Roman" w:cs="Times New Roman"/>
        </w:rPr>
        <w:lastRenderedPageBreak/>
        <w:t>On each condition you can click on view docs to see what you have uploaded</w:t>
      </w:r>
    </w:p>
    <w:p w14:paraId="127ECA84" w14:textId="77777777" w:rsidR="009C533C" w:rsidRPr="009C533C" w:rsidRDefault="009C533C" w:rsidP="009C533C">
      <w:pPr>
        <w:rPr>
          <w:rFonts w:ascii="Times New Roman" w:hAnsi="Times New Roman" w:cs="Times New Roman"/>
        </w:rPr>
      </w:pPr>
    </w:p>
    <w:p w14:paraId="252BE1C7" w14:textId="57E7C166" w:rsidR="009C533C" w:rsidRDefault="009C533C" w:rsidP="009C533C">
      <w:pPr>
        <w:rPr>
          <w:rFonts w:ascii="Times New Roman" w:hAnsi="Times New Roman" w:cs="Times New Roman"/>
        </w:rPr>
      </w:pPr>
      <w:r w:rsidRPr="009C533C">
        <w:rPr>
          <w:rFonts w:ascii="Times New Roman" w:hAnsi="Times New Roman" w:cs="Times New Roman"/>
        </w:rPr>
        <w:t xml:space="preserve">Then IF it is NOT cleared, you can click on notes to see any updates from the UW </w:t>
      </w:r>
      <w:r w:rsidR="00264379">
        <w:rPr>
          <w:rFonts w:ascii="Times New Roman" w:hAnsi="Times New Roman" w:cs="Times New Roman"/>
        </w:rPr>
        <w:t>or account manager</w:t>
      </w:r>
      <w:r w:rsidRPr="009C533C">
        <w:rPr>
          <w:rFonts w:ascii="Times New Roman" w:hAnsi="Times New Roman" w:cs="Times New Roman"/>
        </w:rPr>
        <w:t xml:space="preserve"> on what is needed OR what is missing on that specific condition</w:t>
      </w:r>
      <w:r w:rsidR="00A80DB0">
        <w:rPr>
          <w:rFonts w:ascii="Times New Roman" w:hAnsi="Times New Roman" w:cs="Times New Roman"/>
        </w:rPr>
        <w:t>.</w:t>
      </w:r>
    </w:p>
    <w:p w14:paraId="3F3A621D" w14:textId="456715F2" w:rsidR="00A80DB0" w:rsidRPr="009C533C" w:rsidRDefault="00A80DB0" w:rsidP="009C533C">
      <w:pPr>
        <w:rPr>
          <w:rFonts w:ascii="Times New Roman" w:hAnsi="Times New Roman" w:cs="Times New Roman"/>
        </w:rPr>
      </w:pPr>
      <w:r w:rsidRPr="00A80DB0">
        <w:rPr>
          <w:rFonts w:ascii="Times New Roman" w:hAnsi="Times New Roman" w:cs="Times New Roman"/>
          <w:noProof/>
        </w:rPr>
        <w:drawing>
          <wp:inline distT="0" distB="0" distL="0" distR="0" wp14:anchorId="1EC1AD86" wp14:editId="695BD591">
            <wp:extent cx="5943600" cy="739775"/>
            <wp:effectExtent l="0" t="0" r="0" b="0"/>
            <wp:docPr id="502201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201887" name=""/>
                    <pic:cNvPicPr/>
                  </pic:nvPicPr>
                  <pic:blipFill>
                    <a:blip r:embed="rId30"/>
                    <a:stretch>
                      <a:fillRect/>
                    </a:stretch>
                  </pic:blipFill>
                  <pic:spPr>
                    <a:xfrm>
                      <a:off x="0" y="0"/>
                      <a:ext cx="5943600" cy="739775"/>
                    </a:xfrm>
                    <a:prstGeom prst="rect">
                      <a:avLst/>
                    </a:prstGeom>
                  </pic:spPr>
                </pic:pic>
              </a:graphicData>
            </a:graphic>
          </wp:inline>
        </w:drawing>
      </w:r>
    </w:p>
    <w:p w14:paraId="1F814F22" w14:textId="77777777" w:rsidR="009C533C" w:rsidRPr="009C533C" w:rsidRDefault="009C533C" w:rsidP="009C533C">
      <w:pPr>
        <w:rPr>
          <w:rFonts w:ascii="Times New Roman" w:hAnsi="Times New Roman" w:cs="Times New Roman"/>
        </w:rPr>
      </w:pPr>
    </w:p>
    <w:p w14:paraId="3EC59BE6" w14:textId="77777777" w:rsidR="009C533C" w:rsidRPr="009C533C" w:rsidRDefault="009C533C" w:rsidP="009C533C">
      <w:pPr>
        <w:rPr>
          <w:rFonts w:ascii="Times New Roman" w:hAnsi="Times New Roman" w:cs="Times New Roman"/>
        </w:rPr>
      </w:pPr>
      <w:r w:rsidRPr="009C533C">
        <w:rPr>
          <w:rFonts w:ascii="Times New Roman" w:hAnsi="Times New Roman" w:cs="Times New Roman"/>
        </w:rPr>
        <w:t>After you upload the conditions and the UW reviews the conditions, then you will get an email that says what conditions were cleared and you can also see IF a condition was NOT cleared, the UW will leave updated view notes or view docs on why it was not cleared and OR what is still needed to clear the condition</w:t>
      </w:r>
    </w:p>
    <w:p w14:paraId="3DFAAA82" w14:textId="77777777" w:rsidR="009C533C" w:rsidRPr="009C533C" w:rsidRDefault="009C533C" w:rsidP="009C533C">
      <w:pPr>
        <w:rPr>
          <w:rFonts w:ascii="Times New Roman" w:hAnsi="Times New Roman" w:cs="Times New Roman"/>
        </w:rPr>
      </w:pPr>
    </w:p>
    <w:p w14:paraId="546C22E7" w14:textId="77777777" w:rsidR="009C533C" w:rsidRDefault="009C533C" w:rsidP="009C533C">
      <w:pPr>
        <w:rPr>
          <w:rFonts w:ascii="Times New Roman" w:hAnsi="Times New Roman" w:cs="Times New Roman"/>
        </w:rPr>
      </w:pPr>
      <w:r w:rsidRPr="009C533C">
        <w:rPr>
          <w:rFonts w:ascii="Times New Roman" w:hAnsi="Times New Roman" w:cs="Times New Roman"/>
        </w:rPr>
        <w:t>The conditions are on the hard copy approval &amp; real time in GLIDE</w:t>
      </w:r>
    </w:p>
    <w:p w14:paraId="68BFFE83" w14:textId="77777777" w:rsidR="00F20BEC" w:rsidRDefault="00F20BEC" w:rsidP="009C533C">
      <w:pPr>
        <w:rPr>
          <w:rFonts w:ascii="Times New Roman" w:hAnsi="Times New Roman" w:cs="Times New Roman"/>
        </w:rPr>
      </w:pPr>
    </w:p>
    <w:p w14:paraId="4D0ACA19" w14:textId="1ABBC05C" w:rsidR="00F20BEC" w:rsidRDefault="00F20BEC" w:rsidP="009C533C">
      <w:pPr>
        <w:rPr>
          <w:rFonts w:ascii="Times New Roman" w:hAnsi="Times New Roman" w:cs="Times New Roman"/>
          <w:b/>
          <w:bCs/>
          <w:sz w:val="32"/>
          <w:szCs w:val="32"/>
        </w:rPr>
      </w:pPr>
      <w:r w:rsidRPr="00F20BEC">
        <w:rPr>
          <w:rFonts w:ascii="Times New Roman" w:hAnsi="Times New Roman" w:cs="Times New Roman"/>
          <w:b/>
          <w:bCs/>
          <w:sz w:val="32"/>
          <w:szCs w:val="32"/>
        </w:rPr>
        <w:t>CLEAR TO CLOSE</w:t>
      </w:r>
      <w:r>
        <w:rPr>
          <w:rFonts w:ascii="Times New Roman" w:hAnsi="Times New Roman" w:cs="Times New Roman"/>
          <w:b/>
          <w:bCs/>
          <w:sz w:val="32"/>
          <w:szCs w:val="32"/>
        </w:rPr>
        <w:t>:</w:t>
      </w:r>
    </w:p>
    <w:p w14:paraId="3B7A1F93" w14:textId="77777777" w:rsidR="00F20BEC" w:rsidRPr="00F20BEC" w:rsidRDefault="00F20BEC" w:rsidP="009C533C">
      <w:pPr>
        <w:rPr>
          <w:rFonts w:ascii="Times New Roman" w:hAnsi="Times New Roman" w:cs="Times New Roman"/>
          <w:b/>
          <w:bCs/>
          <w:sz w:val="32"/>
          <w:szCs w:val="32"/>
        </w:rPr>
      </w:pPr>
    </w:p>
    <w:p w14:paraId="2EC4C947" w14:textId="77777777" w:rsidR="00F20BEC" w:rsidRPr="00F20BEC" w:rsidRDefault="00F20BEC" w:rsidP="00F20BEC">
      <w:pPr>
        <w:rPr>
          <w:rFonts w:ascii="Times New Roman" w:hAnsi="Times New Roman" w:cs="Times New Roman"/>
        </w:rPr>
      </w:pPr>
      <w:r w:rsidRPr="00F20BEC">
        <w:rPr>
          <w:rFonts w:ascii="Times New Roman" w:hAnsi="Times New Roman" w:cs="Times New Roman"/>
        </w:rPr>
        <w:t>Here is a brief snapshot of the steps after a CTC approval (could vary depending on IF wet state or dry state and the specific program- owner occupied or non-owner)- just a general overview</w:t>
      </w:r>
    </w:p>
    <w:p w14:paraId="4E6A7512" w14:textId="77777777" w:rsidR="00F20BEC" w:rsidRPr="00F20BEC" w:rsidRDefault="00F20BEC" w:rsidP="00F20BEC">
      <w:pPr>
        <w:rPr>
          <w:rFonts w:ascii="Times New Roman" w:hAnsi="Times New Roman" w:cs="Times New Roman"/>
        </w:rPr>
      </w:pPr>
    </w:p>
    <w:p w14:paraId="651A09EE" w14:textId="77777777" w:rsidR="00F20BEC" w:rsidRPr="00F20BEC" w:rsidRDefault="00F20BEC" w:rsidP="00F20BEC">
      <w:pPr>
        <w:rPr>
          <w:rFonts w:ascii="Times New Roman" w:hAnsi="Times New Roman" w:cs="Times New Roman"/>
        </w:rPr>
      </w:pPr>
      <w:r w:rsidRPr="00F20BEC">
        <w:rPr>
          <w:rFonts w:ascii="Times New Roman" w:hAnsi="Times New Roman" w:cs="Times New Roman"/>
        </w:rPr>
        <w:t xml:space="preserve">Once the file is transferred to the closing department it will take about 1-2 business day for the Acra closing department to initiate contact with the settlement agent to balance the file for docs out. </w:t>
      </w:r>
    </w:p>
    <w:p w14:paraId="32FBD9DC" w14:textId="2D8CCE5A" w:rsidR="00F20BEC" w:rsidRPr="00F20BEC" w:rsidRDefault="00F20BEC" w:rsidP="00F20BEC">
      <w:pPr>
        <w:numPr>
          <w:ilvl w:val="0"/>
          <w:numId w:val="20"/>
        </w:numPr>
        <w:rPr>
          <w:rFonts w:ascii="Times New Roman" w:hAnsi="Times New Roman" w:cs="Times New Roman"/>
        </w:rPr>
      </w:pPr>
      <w:r>
        <w:rPr>
          <w:rFonts w:ascii="Times New Roman" w:hAnsi="Times New Roman" w:cs="Times New Roman"/>
        </w:rPr>
        <w:t>ACRA</w:t>
      </w:r>
      <w:r w:rsidRPr="00F20BEC">
        <w:rPr>
          <w:rFonts w:ascii="Times New Roman" w:hAnsi="Times New Roman" w:cs="Times New Roman"/>
        </w:rPr>
        <w:t xml:space="preserve"> will have an ACRA rep that is assigned to this loan that will work with the title/escrow/attorney</w:t>
      </w:r>
    </w:p>
    <w:p w14:paraId="02E1A411" w14:textId="77777777" w:rsidR="00F20BEC" w:rsidRPr="00F20BEC" w:rsidRDefault="00F20BEC" w:rsidP="00F20BEC">
      <w:pPr>
        <w:rPr>
          <w:rFonts w:ascii="Times New Roman" w:hAnsi="Times New Roman" w:cs="Times New Roman"/>
        </w:rPr>
      </w:pPr>
    </w:p>
    <w:p w14:paraId="255FDD2B" w14:textId="054216E3" w:rsidR="00F20BEC" w:rsidRPr="00F20BEC" w:rsidRDefault="00F20BEC" w:rsidP="00F20BEC">
      <w:pPr>
        <w:rPr>
          <w:rFonts w:ascii="Times New Roman" w:hAnsi="Times New Roman" w:cs="Times New Roman"/>
        </w:rPr>
      </w:pPr>
      <w:r>
        <w:rPr>
          <w:rFonts w:ascii="Times New Roman" w:hAnsi="Times New Roman" w:cs="Times New Roman"/>
        </w:rPr>
        <w:t>The</w:t>
      </w:r>
      <w:r w:rsidRPr="00F20BEC">
        <w:rPr>
          <w:rFonts w:ascii="Times New Roman" w:hAnsi="Times New Roman" w:cs="Times New Roman"/>
        </w:rPr>
        <w:t xml:space="preserve"> ACRA doc/funder dept will work with the settlement agent/closer and balance the loan</w:t>
      </w:r>
    </w:p>
    <w:p w14:paraId="69B48EEA" w14:textId="77777777" w:rsidR="00F20BEC" w:rsidRPr="00F20BEC" w:rsidRDefault="00F20BEC" w:rsidP="00F20BEC">
      <w:pPr>
        <w:numPr>
          <w:ilvl w:val="0"/>
          <w:numId w:val="21"/>
        </w:numPr>
        <w:rPr>
          <w:rFonts w:ascii="Times New Roman" w:hAnsi="Times New Roman" w:cs="Times New Roman"/>
        </w:rPr>
      </w:pPr>
      <w:r w:rsidRPr="00F20BEC">
        <w:rPr>
          <w:rFonts w:ascii="Times New Roman" w:hAnsi="Times New Roman" w:cs="Times New Roman"/>
        </w:rPr>
        <w:t xml:space="preserve">they will balance the loan together , set up all the impounds/prepaids and closing date and signing date/notary </w:t>
      </w:r>
    </w:p>
    <w:p w14:paraId="4EDBA51D" w14:textId="77777777" w:rsidR="00F20BEC" w:rsidRPr="00F20BEC" w:rsidRDefault="00F20BEC" w:rsidP="00F20BEC">
      <w:pPr>
        <w:numPr>
          <w:ilvl w:val="0"/>
          <w:numId w:val="21"/>
        </w:numPr>
        <w:rPr>
          <w:rFonts w:ascii="Times New Roman" w:hAnsi="Times New Roman" w:cs="Times New Roman"/>
        </w:rPr>
      </w:pPr>
      <w:r w:rsidRPr="00F20BEC">
        <w:rPr>
          <w:rFonts w:ascii="Times New Roman" w:hAnsi="Times New Roman" w:cs="Times New Roman"/>
        </w:rPr>
        <w:t>the ACRA doc rep will be working with our compliance dept to make sure items like this are taken care of and correct/complete</w:t>
      </w:r>
    </w:p>
    <w:p w14:paraId="5B5A17E9" w14:textId="77777777" w:rsidR="00F20BEC" w:rsidRPr="00F20BEC" w:rsidRDefault="00F20BEC" w:rsidP="00F20BEC">
      <w:pPr>
        <w:numPr>
          <w:ilvl w:val="0"/>
          <w:numId w:val="21"/>
        </w:numPr>
        <w:rPr>
          <w:rFonts w:ascii="Times New Roman" w:hAnsi="Times New Roman" w:cs="Times New Roman"/>
        </w:rPr>
      </w:pPr>
      <w:r w:rsidRPr="00F20BEC">
        <w:rPr>
          <w:rFonts w:ascii="Times New Roman" w:hAnsi="Times New Roman" w:cs="Times New Roman"/>
        </w:rPr>
        <w:t>Then the loan documents will be released once the file is balanced and the signing date is confirmed/set up</w:t>
      </w:r>
    </w:p>
    <w:p w14:paraId="2A541F56" w14:textId="77777777" w:rsidR="00F20BEC" w:rsidRPr="00F20BEC" w:rsidRDefault="00F20BEC" w:rsidP="00F20BEC">
      <w:pPr>
        <w:numPr>
          <w:ilvl w:val="0"/>
          <w:numId w:val="21"/>
        </w:numPr>
        <w:rPr>
          <w:rFonts w:ascii="Times New Roman" w:hAnsi="Times New Roman" w:cs="Times New Roman"/>
        </w:rPr>
      </w:pPr>
      <w:r w:rsidRPr="00F20BEC">
        <w:rPr>
          <w:rFonts w:ascii="Times New Roman" w:hAnsi="Times New Roman" w:cs="Times New Roman"/>
        </w:rPr>
        <w:t xml:space="preserve">You/broker will be included on all correspondence between the closing department and the settlement agent. </w:t>
      </w:r>
    </w:p>
    <w:p w14:paraId="7842E9F9" w14:textId="77777777" w:rsidR="00F20BEC" w:rsidRPr="00F20BEC" w:rsidRDefault="00F20BEC" w:rsidP="00F20BEC">
      <w:pPr>
        <w:rPr>
          <w:rFonts w:ascii="Times New Roman" w:hAnsi="Times New Roman" w:cs="Times New Roman"/>
          <w:b/>
          <w:bCs/>
        </w:rPr>
      </w:pPr>
    </w:p>
    <w:p w14:paraId="3A16FD74" w14:textId="77777777" w:rsidR="00F20BEC" w:rsidRPr="00F20BEC" w:rsidRDefault="00F20BEC" w:rsidP="00F20BEC">
      <w:pPr>
        <w:rPr>
          <w:rFonts w:ascii="Times New Roman" w:hAnsi="Times New Roman" w:cs="Times New Roman"/>
        </w:rPr>
      </w:pPr>
      <w:r w:rsidRPr="00F20BEC">
        <w:rPr>
          <w:rFonts w:ascii="Times New Roman" w:hAnsi="Times New Roman" w:cs="Times New Roman"/>
          <w:b/>
          <w:bCs/>
          <w:u w:val="single"/>
        </w:rPr>
        <w:t>Please DO NOT SCHEDULE your closing in advance.</w:t>
      </w:r>
      <w:r w:rsidRPr="00F20BEC">
        <w:rPr>
          <w:rFonts w:ascii="Times New Roman" w:hAnsi="Times New Roman" w:cs="Times New Roman"/>
        </w:rPr>
        <w:t>  The funder will confirm the closing date and time with the Settlement Agent.   </w:t>
      </w:r>
    </w:p>
    <w:p w14:paraId="1F0618B2" w14:textId="77777777" w:rsidR="00F20BEC" w:rsidRPr="00F20BEC" w:rsidRDefault="00F20BEC" w:rsidP="00F20BEC">
      <w:pPr>
        <w:rPr>
          <w:rFonts w:ascii="Times New Roman" w:hAnsi="Times New Roman" w:cs="Times New Roman"/>
          <w:b/>
          <w:bCs/>
        </w:rPr>
      </w:pPr>
    </w:p>
    <w:p w14:paraId="139847EF" w14:textId="47EE1811" w:rsidR="00F20BEC" w:rsidRDefault="00F20BEC" w:rsidP="00F20BEC">
      <w:pPr>
        <w:rPr>
          <w:rFonts w:ascii="Times New Roman" w:hAnsi="Times New Roman" w:cs="Times New Roman"/>
        </w:rPr>
      </w:pPr>
      <w:r w:rsidRPr="00F20BEC">
        <w:rPr>
          <w:rFonts w:ascii="Times New Roman" w:hAnsi="Times New Roman" w:cs="Times New Roman"/>
          <w:b/>
          <w:bCs/>
        </w:rPr>
        <w:t xml:space="preserve">Click on this link for our current posted turn times: </w:t>
      </w:r>
      <w:hyperlink r:id="rId31" w:history="1">
        <w:r w:rsidRPr="00F20BEC">
          <w:rPr>
            <w:rStyle w:val="Hyperlink"/>
            <w:rFonts w:ascii="Times New Roman" w:hAnsi="Times New Roman" w:cs="Times New Roman"/>
          </w:rPr>
          <w:t>Turn Times - Acra Lending</w:t>
        </w:r>
      </w:hyperlink>
    </w:p>
    <w:p w14:paraId="29CB6314" w14:textId="77777777" w:rsidR="00264379" w:rsidRDefault="00264379" w:rsidP="009C533C">
      <w:pPr>
        <w:rPr>
          <w:rFonts w:ascii="Times New Roman" w:hAnsi="Times New Roman" w:cs="Times New Roman"/>
        </w:rPr>
      </w:pPr>
    </w:p>
    <w:p w14:paraId="1F21155F" w14:textId="77777777" w:rsidR="00264379" w:rsidRDefault="00264379" w:rsidP="009C533C">
      <w:pPr>
        <w:rPr>
          <w:rFonts w:ascii="Times New Roman" w:hAnsi="Times New Roman" w:cs="Times New Roman"/>
        </w:rPr>
      </w:pPr>
    </w:p>
    <w:p w14:paraId="7F0F27A0" w14:textId="77777777" w:rsidR="00264379" w:rsidRPr="009C533C" w:rsidRDefault="00264379" w:rsidP="009C533C">
      <w:pPr>
        <w:rPr>
          <w:rFonts w:ascii="Times New Roman" w:hAnsi="Times New Roman" w:cs="Times New Roman"/>
        </w:rPr>
      </w:pPr>
    </w:p>
    <w:p w14:paraId="5383E46A" w14:textId="77777777" w:rsidR="009C533C" w:rsidRPr="009C533C" w:rsidRDefault="009C533C" w:rsidP="009C533C">
      <w:pPr>
        <w:rPr>
          <w:rFonts w:ascii="Times New Roman" w:hAnsi="Times New Roman" w:cs="Times New Roman"/>
          <w:b/>
          <w:bCs/>
        </w:rPr>
      </w:pPr>
    </w:p>
    <w:p w14:paraId="05DE90F3" w14:textId="579E64DA" w:rsidR="009C533C" w:rsidRDefault="00A80DB0" w:rsidP="009C533C">
      <w:pPr>
        <w:rPr>
          <w:rFonts w:ascii="Times New Roman" w:hAnsi="Times New Roman" w:cs="Times New Roman"/>
          <w:b/>
          <w:bCs/>
        </w:rPr>
      </w:pPr>
      <w:r>
        <w:rPr>
          <w:rFonts w:ascii="Times New Roman" w:hAnsi="Times New Roman" w:cs="Times New Roman"/>
          <w:b/>
          <w:bCs/>
        </w:rPr>
        <w:lastRenderedPageBreak/>
        <w:t xml:space="preserve">ADDITIONAL TUTORIALS </w:t>
      </w:r>
    </w:p>
    <w:p w14:paraId="205F91E8" w14:textId="5E021D00" w:rsidR="00A80DB0" w:rsidRDefault="00A80DB0" w:rsidP="00A80DB0">
      <w:pPr>
        <w:numPr>
          <w:ilvl w:val="0"/>
          <w:numId w:val="23"/>
        </w:numPr>
        <w:spacing w:before="100" w:beforeAutospacing="1" w:after="100" w:afterAutospacing="1"/>
        <w:rPr>
          <w:rFonts w:ascii="Times New Roman" w:eastAsia="Times New Roman" w:hAnsi="Times New Roman" w:cs="Times New Roman"/>
          <w:sz w:val="22"/>
          <w:szCs w:val="22"/>
        </w:rPr>
      </w:pPr>
      <w:hyperlink r:id="rId32" w:tgtFrame="_blank" w:tooltip="https://vimeo.com/942107784?share=copy" w:history="1">
        <w:r>
          <w:rPr>
            <w:rStyle w:val="Hyperlink"/>
            <w:rFonts w:ascii="Times New Roman" w:eastAsia="Times New Roman" w:hAnsi="Times New Roman" w:cs="Times New Roman"/>
          </w:rPr>
          <w:t>How To Use Glide Income Desk</w:t>
        </w:r>
      </w:hyperlink>
    </w:p>
    <w:p w14:paraId="0D6D2F8D" w14:textId="77777777" w:rsidR="00A80DB0" w:rsidRDefault="00A80DB0" w:rsidP="00A80DB0">
      <w:pPr>
        <w:numPr>
          <w:ilvl w:val="0"/>
          <w:numId w:val="23"/>
        </w:numPr>
        <w:spacing w:before="100" w:beforeAutospacing="1" w:after="100" w:afterAutospacing="1"/>
        <w:rPr>
          <w:rFonts w:ascii="Times New Roman" w:eastAsia="Times New Roman" w:hAnsi="Times New Roman" w:cs="Times New Roman"/>
        </w:rPr>
      </w:pPr>
      <w:hyperlink r:id="rId33" w:tgtFrame="_blank" w:tooltip="https://vimeo.com/942109372?share=copy" w:history="1">
        <w:r>
          <w:rPr>
            <w:rStyle w:val="Hyperlink"/>
            <w:rFonts w:ascii="Times New Roman" w:eastAsia="Times New Roman" w:hAnsi="Times New Roman" w:cs="Times New Roman"/>
          </w:rPr>
          <w:t>How To Use Glide Pricing Quick Quote</w:t>
        </w:r>
      </w:hyperlink>
    </w:p>
    <w:p w14:paraId="30C5E587" w14:textId="77777777" w:rsidR="00A80DB0" w:rsidRDefault="00A80DB0" w:rsidP="00A80DB0">
      <w:pPr>
        <w:numPr>
          <w:ilvl w:val="0"/>
          <w:numId w:val="23"/>
        </w:numPr>
        <w:spacing w:before="100" w:beforeAutospacing="1" w:after="100" w:afterAutospacing="1"/>
        <w:rPr>
          <w:rFonts w:ascii="Times New Roman" w:eastAsia="Times New Roman" w:hAnsi="Times New Roman" w:cs="Times New Roman"/>
        </w:rPr>
      </w:pPr>
      <w:hyperlink r:id="rId34" w:tgtFrame="_blank" w:tooltip="https://vimeo.com/942110731?share=copy" w:history="1">
        <w:r>
          <w:rPr>
            <w:rStyle w:val="Hyperlink"/>
            <w:rFonts w:ascii="Times New Roman" w:eastAsia="Times New Roman" w:hAnsi="Times New Roman" w:cs="Times New Roman"/>
          </w:rPr>
          <w:t>How To Use Glide Quick Application Tool</w:t>
        </w:r>
      </w:hyperlink>
    </w:p>
    <w:p w14:paraId="33033373" w14:textId="77777777" w:rsidR="00A80DB0" w:rsidRDefault="00A80DB0" w:rsidP="00A80DB0">
      <w:pPr>
        <w:numPr>
          <w:ilvl w:val="0"/>
          <w:numId w:val="23"/>
        </w:numPr>
        <w:spacing w:before="100" w:beforeAutospacing="1" w:after="100" w:afterAutospacing="1"/>
        <w:rPr>
          <w:rFonts w:ascii="Times New Roman" w:eastAsia="Times New Roman" w:hAnsi="Times New Roman" w:cs="Times New Roman"/>
        </w:rPr>
      </w:pPr>
      <w:hyperlink r:id="rId35" w:tgtFrame="_blank" w:tooltip="https://vimeo.com/944203295?share=copy" w:history="1">
        <w:r>
          <w:rPr>
            <w:rStyle w:val="Hyperlink"/>
            <w:rFonts w:ascii="Times New Roman" w:eastAsia="Times New Roman" w:hAnsi="Times New Roman" w:cs="Times New Roman"/>
          </w:rPr>
          <w:t>How To Find PDF Approvals in Glide</w:t>
        </w:r>
      </w:hyperlink>
    </w:p>
    <w:p w14:paraId="1CD9A097" w14:textId="77777777" w:rsidR="00A80DB0" w:rsidRDefault="00A80DB0" w:rsidP="00A80DB0">
      <w:pPr>
        <w:numPr>
          <w:ilvl w:val="0"/>
          <w:numId w:val="23"/>
        </w:numPr>
        <w:spacing w:before="100" w:beforeAutospacing="1" w:after="100" w:afterAutospacing="1"/>
        <w:rPr>
          <w:rFonts w:ascii="Times New Roman" w:eastAsia="Times New Roman" w:hAnsi="Times New Roman" w:cs="Times New Roman"/>
        </w:rPr>
      </w:pPr>
      <w:hyperlink r:id="rId36" w:tgtFrame="_blank" w:tooltip="https://vimeo.com/944617019?share=copy" w:history="1">
        <w:r>
          <w:rPr>
            <w:rStyle w:val="Hyperlink"/>
            <w:rFonts w:ascii="Times New Roman" w:eastAsia="Times New Roman" w:hAnsi="Times New Roman" w:cs="Times New Roman"/>
          </w:rPr>
          <w:t>Where To Find Disclosures in Glide</w:t>
        </w:r>
      </w:hyperlink>
    </w:p>
    <w:p w14:paraId="15D9052C" w14:textId="77777777" w:rsidR="00A80DB0" w:rsidRPr="009C533C" w:rsidRDefault="00A80DB0" w:rsidP="009C533C">
      <w:pPr>
        <w:rPr>
          <w:rFonts w:ascii="Times New Roman" w:hAnsi="Times New Roman" w:cs="Times New Roman"/>
          <w:b/>
          <w:bCs/>
        </w:rPr>
      </w:pPr>
    </w:p>
    <w:p w14:paraId="466B76F8" w14:textId="77777777" w:rsidR="009C533C" w:rsidRPr="009C533C" w:rsidRDefault="009C533C" w:rsidP="009C533C">
      <w:pPr>
        <w:rPr>
          <w:rFonts w:ascii="Times New Roman" w:hAnsi="Times New Roman" w:cs="Times New Roman"/>
          <w:b/>
          <w:bCs/>
        </w:rPr>
      </w:pPr>
    </w:p>
    <w:p w14:paraId="4D2323B7" w14:textId="121F6EFB" w:rsidR="00A114D7" w:rsidRDefault="00A114D7">
      <w:pPr>
        <w:spacing w:after="160" w:line="259" w:lineRule="auto"/>
        <w:rPr>
          <w:rFonts w:ascii="Times New Roman" w:hAnsi="Times New Roman" w:cs="Times New Roman"/>
          <w:b/>
          <w:bCs/>
        </w:rPr>
      </w:pPr>
    </w:p>
    <w:p w14:paraId="44E17737" w14:textId="77777777" w:rsidR="00F20BEC" w:rsidRPr="001B32D6" w:rsidRDefault="00F20BEC" w:rsidP="00F20BEC">
      <w:pPr>
        <w:spacing w:before="100" w:beforeAutospacing="1" w:after="100" w:afterAutospacing="1"/>
        <w:rPr>
          <w:rFonts w:ascii="Times New Roman" w:eastAsia="Times New Roman" w:hAnsi="Times New Roman" w:cs="Times New Roman"/>
          <w:b/>
          <w:bCs/>
          <w:sz w:val="32"/>
          <w:szCs w:val="32"/>
          <w:u w:val="single"/>
          <w14:ligatures w14:val="none"/>
        </w:rPr>
      </w:pPr>
      <w:r>
        <w:rPr>
          <w:rFonts w:ascii="Times New Roman" w:eastAsia="Times New Roman" w:hAnsi="Times New Roman" w:cs="Times New Roman"/>
          <w:b/>
          <w:bCs/>
          <w:sz w:val="32"/>
          <w:szCs w:val="32"/>
          <w:u w:val="single"/>
          <w14:ligatures w14:val="none"/>
        </w:rPr>
        <w:t>O</w:t>
      </w:r>
      <w:r w:rsidRPr="001B32D6">
        <w:rPr>
          <w:rFonts w:ascii="Times New Roman" w:eastAsia="Times New Roman" w:hAnsi="Times New Roman" w:cs="Times New Roman"/>
          <w:b/>
          <w:bCs/>
          <w:sz w:val="32"/>
          <w:szCs w:val="32"/>
          <w:u w:val="single"/>
          <w14:ligatures w14:val="none"/>
        </w:rPr>
        <w:t>nce the loan has been funded:</w:t>
      </w:r>
    </w:p>
    <w:p w14:paraId="18A740EA" w14:textId="77777777" w:rsidR="00F20BEC" w:rsidRDefault="00F20BEC" w:rsidP="00F20BEC">
      <w:pPr>
        <w:spacing w:before="100" w:beforeAutospacing="1" w:after="100" w:afterAutospacing="1"/>
        <w:rPr>
          <w:rFonts w:ascii="Times New Roman" w:eastAsia="Times New Roman" w:hAnsi="Times New Roman" w:cs="Times New Roman"/>
          <w14:ligatures w14:val="none"/>
        </w:rPr>
      </w:pPr>
      <w:r>
        <w:rPr>
          <w:sz w:val="32"/>
          <w:szCs w:val="32"/>
        </w:rPr>
        <w:t>U</w:t>
      </w:r>
      <w:r w:rsidRPr="00525123">
        <w:rPr>
          <w:sz w:val="32"/>
          <w:szCs w:val="32"/>
        </w:rPr>
        <w:t xml:space="preserve">pdate loan amount, income assets etc. </w:t>
      </w:r>
      <w:r>
        <w:rPr>
          <w:sz w:val="32"/>
          <w:szCs w:val="32"/>
        </w:rPr>
        <w:t xml:space="preserve">in encompass, </w:t>
      </w:r>
      <w:r w:rsidRPr="00525123">
        <w:rPr>
          <w:sz w:val="32"/>
          <w:szCs w:val="32"/>
        </w:rPr>
        <w:t xml:space="preserve">to match the final </w:t>
      </w:r>
      <w:r>
        <w:rPr>
          <w:sz w:val="32"/>
          <w:szCs w:val="32"/>
        </w:rPr>
        <w:t xml:space="preserve">approval from the lender </w:t>
      </w:r>
      <w:r w:rsidRPr="00525123">
        <w:rPr>
          <w:sz w:val="32"/>
          <w:szCs w:val="32"/>
        </w:rPr>
        <w:t xml:space="preserve">and then let APT know the file has funded.  </w:t>
      </w:r>
    </w:p>
    <w:p w14:paraId="637212DE" w14:textId="77777777" w:rsidR="00F20BEC" w:rsidRDefault="00F20BEC" w:rsidP="00F20BEC">
      <w:pPr>
        <w:spacing w:before="100" w:beforeAutospacing="1" w:after="100" w:afterAutospacing="1"/>
        <w:rPr>
          <w:rFonts w:ascii="Times New Roman" w:eastAsia="Times New Roman" w:hAnsi="Times New Roman" w:cs="Times New Roman"/>
          <w14:ligatures w14:val="none"/>
        </w:rPr>
      </w:pPr>
      <w:r w:rsidRPr="003466F1">
        <w:rPr>
          <w:rFonts w:ascii="Times New Roman" w:eastAsia="Times New Roman" w:hAnsi="Times New Roman" w:cs="Times New Roman"/>
          <w:b/>
          <w:bCs/>
          <w14:ligatures w14:val="none"/>
        </w:rPr>
        <w:t>Email:</w:t>
      </w:r>
      <w:r w:rsidRPr="003466F1">
        <w:rPr>
          <w:rFonts w:ascii="Times New Roman" w:eastAsia="Times New Roman" w:hAnsi="Times New Roman" w:cs="Times New Roman"/>
          <w14:ligatures w14:val="none"/>
        </w:rPr>
        <w:t xml:space="preserve"> </w:t>
      </w:r>
      <w:hyperlink r:id="rId37" w:history="1">
        <w:r w:rsidRPr="004171CA">
          <w:rPr>
            <w:rStyle w:val="Hyperlink"/>
            <w:rFonts w:ascii="Times New Roman" w:eastAsia="Times New Roman" w:hAnsi="Times New Roman" w:cs="Times New Roman"/>
            <w14:ligatures w14:val="none"/>
          </w:rPr>
          <w:t>apt@flanaganstatebank.com</w:t>
        </w:r>
      </w:hyperlink>
    </w:p>
    <w:p w14:paraId="2A4AC1E4" w14:textId="77777777" w:rsidR="00F20BEC" w:rsidRDefault="00F20BEC" w:rsidP="00F20BEC">
      <w:pPr>
        <w:rPr>
          <w:sz w:val="32"/>
          <w:szCs w:val="32"/>
        </w:rPr>
      </w:pPr>
      <w:r>
        <w:rPr>
          <w:sz w:val="32"/>
          <w:szCs w:val="32"/>
        </w:rPr>
        <w:t>Title will need to mail the broker check- the address they will need to mail this to is:</w:t>
      </w:r>
    </w:p>
    <w:p w14:paraId="10FD093E" w14:textId="77777777" w:rsidR="00F20BEC" w:rsidRPr="00525123" w:rsidRDefault="00F20BEC" w:rsidP="00F20BEC">
      <w:pPr>
        <w:rPr>
          <w:b/>
          <w:bCs/>
          <w:sz w:val="32"/>
          <w:szCs w:val="32"/>
        </w:rPr>
      </w:pPr>
      <w:r w:rsidRPr="00525123">
        <w:rPr>
          <w:b/>
          <w:bCs/>
          <w:sz w:val="32"/>
          <w:szCs w:val="32"/>
        </w:rPr>
        <w:t xml:space="preserve">Flanagan State Bank </w:t>
      </w:r>
      <w:r w:rsidRPr="00525123">
        <w:rPr>
          <w:b/>
          <w:bCs/>
          <w:sz w:val="32"/>
          <w:szCs w:val="32"/>
        </w:rPr>
        <w:br/>
        <w:t xml:space="preserve">Attention: Loan Servicing </w:t>
      </w:r>
      <w:r w:rsidRPr="00525123">
        <w:rPr>
          <w:b/>
          <w:bCs/>
          <w:sz w:val="32"/>
          <w:szCs w:val="32"/>
        </w:rPr>
        <w:br/>
        <w:t xml:space="preserve">P.O. Box 368 (needs to be listed for regular mail) </w:t>
      </w:r>
      <w:r w:rsidRPr="00525123">
        <w:rPr>
          <w:b/>
          <w:bCs/>
          <w:sz w:val="32"/>
          <w:szCs w:val="32"/>
        </w:rPr>
        <w:br/>
        <w:t xml:space="preserve">301 W. Falcon Hwy. </w:t>
      </w:r>
      <w:r w:rsidRPr="00525123">
        <w:rPr>
          <w:b/>
          <w:bCs/>
          <w:sz w:val="32"/>
          <w:szCs w:val="32"/>
        </w:rPr>
        <w:br/>
        <w:t xml:space="preserve">Flanagan, IL 61740 </w:t>
      </w:r>
    </w:p>
    <w:p w14:paraId="565858F4" w14:textId="77777777" w:rsidR="00F20BEC" w:rsidRDefault="00F20BEC" w:rsidP="00F20BEC">
      <w:pPr>
        <w:rPr>
          <w:rFonts w:ascii="Times New Roman" w:hAnsi="Times New Roman" w:cs="Times New Roman"/>
        </w:rPr>
      </w:pPr>
    </w:p>
    <w:p w14:paraId="1CDCF31E" w14:textId="2A6A2385" w:rsidR="00F20BEC" w:rsidRDefault="00F20BEC">
      <w:pPr>
        <w:rPr>
          <w:rFonts w:ascii="Times New Roman" w:hAnsi="Times New Roman" w:cs="Times New Roman"/>
          <w:b/>
          <w:bCs/>
          <w:sz w:val="36"/>
          <w:szCs w:val="36"/>
        </w:rPr>
      </w:pPr>
    </w:p>
    <w:p w14:paraId="5C2262D5" w14:textId="59974FCB" w:rsidR="009C533C" w:rsidRDefault="00A114D7">
      <w:pPr>
        <w:rPr>
          <w:rFonts w:ascii="Times New Roman" w:hAnsi="Times New Roman" w:cs="Times New Roman"/>
          <w:b/>
          <w:bCs/>
          <w:sz w:val="36"/>
          <w:szCs w:val="36"/>
        </w:rPr>
      </w:pPr>
      <w:r w:rsidRPr="00A114D7">
        <w:rPr>
          <w:rFonts w:ascii="Times New Roman" w:hAnsi="Times New Roman" w:cs="Times New Roman"/>
          <w:b/>
          <w:bCs/>
          <w:sz w:val="36"/>
          <w:szCs w:val="36"/>
        </w:rPr>
        <w:t>Mortgagee</w:t>
      </w:r>
    </w:p>
    <w:p w14:paraId="3BBBFCE6" w14:textId="77777777" w:rsidR="00A114D7" w:rsidRDefault="00A114D7">
      <w:pPr>
        <w:rPr>
          <w:rFonts w:ascii="Times New Roman" w:hAnsi="Times New Roman" w:cs="Times New Roman"/>
          <w:b/>
          <w:bCs/>
          <w:sz w:val="36"/>
          <w:szCs w:val="36"/>
        </w:rPr>
      </w:pPr>
    </w:p>
    <w:p w14:paraId="3578978B" w14:textId="77777777" w:rsidR="00A114D7" w:rsidRPr="00A114D7" w:rsidRDefault="00A114D7">
      <w:pPr>
        <w:rPr>
          <w:rFonts w:ascii="Times New Roman" w:hAnsi="Times New Roman" w:cs="Times New Roman"/>
          <w:b/>
          <w:bCs/>
          <w:sz w:val="36"/>
          <w:szCs w:val="36"/>
        </w:rPr>
      </w:pPr>
    </w:p>
    <w:p w14:paraId="1B43B17D" w14:textId="77777777" w:rsidR="00A114D7" w:rsidRPr="00A114D7" w:rsidRDefault="00A114D7" w:rsidP="00A114D7">
      <w:pPr>
        <w:rPr>
          <w:rFonts w:ascii="Times New Roman" w:hAnsi="Times New Roman" w:cs="Times New Roman"/>
          <w:b/>
          <w:bCs/>
        </w:rPr>
      </w:pPr>
      <w:r w:rsidRPr="00A114D7">
        <w:rPr>
          <w:rFonts w:ascii="Times New Roman" w:hAnsi="Times New Roman" w:cs="Times New Roman"/>
          <w:b/>
          <w:bCs/>
        </w:rPr>
        <w:t>CPL and Title’s loss payee should be – (</w:t>
      </w:r>
      <w:r w:rsidRPr="00A80DB0">
        <w:rPr>
          <w:rFonts w:ascii="Times New Roman" w:hAnsi="Times New Roman" w:cs="Times New Roman"/>
          <w:b/>
          <w:bCs/>
          <w:color w:val="EE0000"/>
        </w:rPr>
        <w:t>used for Title work</w:t>
      </w:r>
      <w:r w:rsidRPr="00A114D7">
        <w:rPr>
          <w:rFonts w:ascii="Times New Roman" w:hAnsi="Times New Roman" w:cs="Times New Roman"/>
          <w:b/>
          <w:bCs/>
        </w:rPr>
        <w:t>)</w:t>
      </w:r>
    </w:p>
    <w:p w14:paraId="0EFCD810" w14:textId="77777777" w:rsidR="00A114D7" w:rsidRPr="00A114D7" w:rsidRDefault="00A114D7" w:rsidP="00A114D7">
      <w:pPr>
        <w:rPr>
          <w:rFonts w:ascii="Times New Roman" w:hAnsi="Times New Roman" w:cs="Times New Roman"/>
          <w:b/>
          <w:bCs/>
        </w:rPr>
      </w:pPr>
      <w:r w:rsidRPr="00A114D7">
        <w:rPr>
          <w:rFonts w:ascii="Times New Roman" w:hAnsi="Times New Roman" w:cs="Times New Roman"/>
          <w:b/>
          <w:bCs/>
        </w:rPr>
        <w:t>Citadel Servicing Corporation dba Acra Lending</w:t>
      </w:r>
    </w:p>
    <w:p w14:paraId="14F99483" w14:textId="77777777" w:rsidR="00A114D7" w:rsidRPr="00A114D7" w:rsidRDefault="00A114D7" w:rsidP="00A114D7">
      <w:pPr>
        <w:rPr>
          <w:rFonts w:ascii="Times New Roman" w:hAnsi="Times New Roman" w:cs="Times New Roman"/>
          <w:b/>
          <w:bCs/>
        </w:rPr>
      </w:pPr>
      <w:r w:rsidRPr="00A114D7">
        <w:rPr>
          <w:rFonts w:ascii="Times New Roman" w:hAnsi="Times New Roman" w:cs="Times New Roman"/>
          <w:b/>
          <w:bCs/>
        </w:rPr>
        <w:t>ISAOA/ATIMA</w:t>
      </w:r>
    </w:p>
    <w:p w14:paraId="45C32FFE" w14:textId="77777777" w:rsidR="00A114D7" w:rsidRPr="00A114D7" w:rsidRDefault="00A114D7" w:rsidP="00A114D7">
      <w:pPr>
        <w:rPr>
          <w:rFonts w:ascii="Times New Roman" w:hAnsi="Times New Roman" w:cs="Times New Roman"/>
          <w:b/>
          <w:bCs/>
        </w:rPr>
      </w:pPr>
      <w:r w:rsidRPr="00A114D7">
        <w:rPr>
          <w:rFonts w:ascii="Times New Roman" w:hAnsi="Times New Roman" w:cs="Times New Roman"/>
          <w:b/>
          <w:bCs/>
        </w:rPr>
        <w:t xml:space="preserve">3 Ada Parkway #200 A </w:t>
      </w:r>
    </w:p>
    <w:p w14:paraId="6C150B46" w14:textId="77777777" w:rsidR="00A114D7" w:rsidRPr="00A114D7" w:rsidRDefault="00A114D7" w:rsidP="00A114D7">
      <w:pPr>
        <w:rPr>
          <w:rFonts w:ascii="Times New Roman" w:hAnsi="Times New Roman" w:cs="Times New Roman"/>
          <w:b/>
          <w:bCs/>
        </w:rPr>
      </w:pPr>
      <w:r w:rsidRPr="00A114D7">
        <w:rPr>
          <w:rFonts w:ascii="Times New Roman" w:hAnsi="Times New Roman" w:cs="Times New Roman"/>
          <w:b/>
          <w:bCs/>
        </w:rPr>
        <w:t xml:space="preserve">Irvine, CA 92618 </w:t>
      </w:r>
    </w:p>
    <w:p w14:paraId="7E5E5AC3" w14:textId="77777777" w:rsidR="00A114D7" w:rsidRPr="00A114D7" w:rsidRDefault="00A114D7" w:rsidP="00A114D7">
      <w:pPr>
        <w:rPr>
          <w:rFonts w:ascii="Times New Roman" w:hAnsi="Times New Roman" w:cs="Times New Roman"/>
          <w:b/>
          <w:bCs/>
        </w:rPr>
      </w:pPr>
      <w:r w:rsidRPr="00A114D7">
        <w:rPr>
          <w:rFonts w:ascii="Times New Roman" w:hAnsi="Times New Roman" w:cs="Times New Roman"/>
          <w:b/>
          <w:bCs/>
        </w:rPr>
        <w:t>Loan number: See loan approval</w:t>
      </w:r>
    </w:p>
    <w:p w14:paraId="04CCDF0F" w14:textId="77777777" w:rsidR="00A114D7" w:rsidRPr="00A114D7" w:rsidRDefault="00A114D7" w:rsidP="00A114D7">
      <w:pPr>
        <w:rPr>
          <w:rFonts w:ascii="Times New Roman" w:hAnsi="Times New Roman" w:cs="Times New Roman"/>
          <w:b/>
          <w:bCs/>
        </w:rPr>
      </w:pPr>
    </w:p>
    <w:p w14:paraId="0996D2E2" w14:textId="77777777" w:rsidR="00A80DB0" w:rsidRDefault="00A80DB0" w:rsidP="00A114D7">
      <w:pPr>
        <w:rPr>
          <w:rFonts w:ascii="Times New Roman" w:hAnsi="Times New Roman" w:cs="Times New Roman"/>
          <w:b/>
          <w:bCs/>
        </w:rPr>
      </w:pPr>
    </w:p>
    <w:p w14:paraId="4295EB6F" w14:textId="36E851CC" w:rsidR="00A114D7" w:rsidRPr="00A114D7" w:rsidRDefault="00A114D7" w:rsidP="00A114D7">
      <w:pPr>
        <w:rPr>
          <w:rFonts w:ascii="Times New Roman" w:hAnsi="Times New Roman" w:cs="Times New Roman"/>
          <w:b/>
          <w:bCs/>
        </w:rPr>
      </w:pPr>
      <w:r w:rsidRPr="00A114D7">
        <w:rPr>
          <w:rFonts w:ascii="Times New Roman" w:hAnsi="Times New Roman" w:cs="Times New Roman"/>
          <w:b/>
          <w:bCs/>
        </w:rPr>
        <w:lastRenderedPageBreak/>
        <w:t>HO6/HO3/Flood/Master Condo Policy’s loss payee should be –(</w:t>
      </w:r>
      <w:r w:rsidRPr="00A80DB0">
        <w:rPr>
          <w:rFonts w:ascii="Times New Roman" w:hAnsi="Times New Roman" w:cs="Times New Roman"/>
          <w:b/>
          <w:bCs/>
          <w:color w:val="EE0000"/>
        </w:rPr>
        <w:t>used for insurance</w:t>
      </w:r>
      <w:r w:rsidRPr="00A114D7">
        <w:rPr>
          <w:rFonts w:ascii="Times New Roman" w:hAnsi="Times New Roman" w:cs="Times New Roman"/>
          <w:b/>
          <w:bCs/>
        </w:rPr>
        <w:t xml:space="preserve">) </w:t>
      </w:r>
    </w:p>
    <w:p w14:paraId="0C75E8E1" w14:textId="77777777" w:rsidR="00A114D7" w:rsidRPr="00A114D7" w:rsidRDefault="00A114D7" w:rsidP="00A114D7">
      <w:pPr>
        <w:rPr>
          <w:rFonts w:ascii="Times New Roman" w:hAnsi="Times New Roman" w:cs="Times New Roman"/>
          <w:b/>
          <w:bCs/>
        </w:rPr>
      </w:pPr>
      <w:r w:rsidRPr="00A114D7">
        <w:rPr>
          <w:rFonts w:ascii="Times New Roman" w:hAnsi="Times New Roman" w:cs="Times New Roman"/>
          <w:b/>
          <w:bCs/>
        </w:rPr>
        <w:t>Citadel Servicing Corporation dba Acra Lending</w:t>
      </w:r>
    </w:p>
    <w:p w14:paraId="2273B444" w14:textId="77777777" w:rsidR="00A114D7" w:rsidRPr="00A114D7" w:rsidRDefault="00A114D7" w:rsidP="00A114D7">
      <w:pPr>
        <w:rPr>
          <w:rFonts w:ascii="Times New Roman" w:hAnsi="Times New Roman" w:cs="Times New Roman"/>
          <w:b/>
          <w:bCs/>
        </w:rPr>
      </w:pPr>
      <w:r w:rsidRPr="00A114D7">
        <w:rPr>
          <w:rFonts w:ascii="Times New Roman" w:hAnsi="Times New Roman" w:cs="Times New Roman"/>
          <w:b/>
          <w:bCs/>
        </w:rPr>
        <w:t>ISAOA/ATIMA</w:t>
      </w:r>
    </w:p>
    <w:p w14:paraId="4BD754D7" w14:textId="77777777" w:rsidR="00A114D7" w:rsidRPr="00A114D7" w:rsidRDefault="00A114D7" w:rsidP="00A114D7">
      <w:pPr>
        <w:rPr>
          <w:rFonts w:ascii="Times New Roman" w:hAnsi="Times New Roman" w:cs="Times New Roman"/>
          <w:b/>
          <w:bCs/>
        </w:rPr>
      </w:pPr>
      <w:r w:rsidRPr="00A114D7">
        <w:rPr>
          <w:rFonts w:ascii="Times New Roman" w:hAnsi="Times New Roman" w:cs="Times New Roman"/>
          <w:b/>
          <w:bCs/>
        </w:rPr>
        <w:t xml:space="preserve">PO Box 29411 </w:t>
      </w:r>
    </w:p>
    <w:p w14:paraId="1EDEA887" w14:textId="77777777" w:rsidR="00A114D7" w:rsidRPr="00A114D7" w:rsidRDefault="00A114D7" w:rsidP="00A114D7">
      <w:pPr>
        <w:rPr>
          <w:rFonts w:ascii="Times New Roman" w:hAnsi="Times New Roman" w:cs="Times New Roman"/>
          <w:b/>
          <w:bCs/>
        </w:rPr>
      </w:pPr>
      <w:r w:rsidRPr="00A114D7">
        <w:rPr>
          <w:rFonts w:ascii="Times New Roman" w:hAnsi="Times New Roman" w:cs="Times New Roman"/>
          <w:b/>
          <w:bCs/>
        </w:rPr>
        <w:t xml:space="preserve">Phoenix, AZ 85038-9411 </w:t>
      </w:r>
    </w:p>
    <w:p w14:paraId="5EF41683" w14:textId="77777777" w:rsidR="00A114D7" w:rsidRDefault="00A114D7" w:rsidP="00A114D7">
      <w:pPr>
        <w:rPr>
          <w:rFonts w:ascii="Times New Roman" w:hAnsi="Times New Roman" w:cs="Times New Roman"/>
          <w:b/>
          <w:bCs/>
        </w:rPr>
      </w:pPr>
      <w:r w:rsidRPr="00A114D7">
        <w:rPr>
          <w:rFonts w:ascii="Times New Roman" w:hAnsi="Times New Roman" w:cs="Times New Roman"/>
          <w:b/>
          <w:bCs/>
        </w:rPr>
        <w:t>Loan number: See loan approval</w:t>
      </w:r>
    </w:p>
    <w:p w14:paraId="6C5C0865" w14:textId="77777777" w:rsidR="00F20BEC" w:rsidRDefault="00F20BEC" w:rsidP="00A114D7">
      <w:pPr>
        <w:rPr>
          <w:rFonts w:ascii="Times New Roman" w:hAnsi="Times New Roman" w:cs="Times New Roman"/>
          <w:b/>
          <w:bCs/>
        </w:rPr>
      </w:pPr>
    </w:p>
    <w:p w14:paraId="1C08CE1F" w14:textId="18D8388E" w:rsidR="00F20BEC" w:rsidRDefault="00F20BEC" w:rsidP="00A114D7">
      <w:pPr>
        <w:rPr>
          <w:rFonts w:ascii="Times New Roman" w:hAnsi="Times New Roman" w:cs="Times New Roman"/>
          <w:b/>
          <w:bCs/>
        </w:rPr>
      </w:pPr>
      <w:r>
        <w:rPr>
          <w:rFonts w:ascii="Times New Roman" w:hAnsi="Times New Roman" w:cs="Times New Roman"/>
          <w:b/>
          <w:bCs/>
        </w:rPr>
        <w:t>Turn Time:  45 to 60 days.  You can request rushes if needed, but not guaranteed, contact the AE Assistant</w:t>
      </w:r>
    </w:p>
    <w:p w14:paraId="691314D8" w14:textId="77777777" w:rsidR="00F20BEC" w:rsidRDefault="00F20BEC" w:rsidP="00F20BEC">
      <w:pPr>
        <w:pStyle w:val="ListParagraph"/>
        <w:numPr>
          <w:ilvl w:val="0"/>
          <w:numId w:val="22"/>
        </w:numPr>
        <w:spacing w:after="160" w:line="259" w:lineRule="auto"/>
        <w:rPr>
          <w:rFonts w:ascii="Times New Roman" w:hAnsi="Times New Roman" w:cs="Times New Roman"/>
        </w:rPr>
      </w:pPr>
      <w:r>
        <w:rPr>
          <w:rFonts w:ascii="Times New Roman" w:hAnsi="Times New Roman" w:cs="Times New Roman"/>
        </w:rPr>
        <w:t>DSCR</w:t>
      </w:r>
    </w:p>
    <w:p w14:paraId="1C13A49F" w14:textId="77777777" w:rsidR="00F20BEC" w:rsidRDefault="00F20BEC" w:rsidP="00F20BEC">
      <w:pPr>
        <w:pStyle w:val="ListParagraph"/>
        <w:numPr>
          <w:ilvl w:val="0"/>
          <w:numId w:val="22"/>
        </w:numPr>
        <w:spacing w:after="160" w:line="259" w:lineRule="auto"/>
        <w:rPr>
          <w:rFonts w:ascii="Times New Roman" w:hAnsi="Times New Roman" w:cs="Times New Roman"/>
        </w:rPr>
      </w:pPr>
      <w:r>
        <w:rPr>
          <w:rFonts w:ascii="Times New Roman" w:hAnsi="Times New Roman" w:cs="Times New Roman"/>
        </w:rPr>
        <w:t>Bank Statements</w:t>
      </w:r>
    </w:p>
    <w:p w14:paraId="389F2ECB" w14:textId="77777777" w:rsidR="00F20BEC" w:rsidRDefault="00F20BEC" w:rsidP="00F20BEC">
      <w:pPr>
        <w:pStyle w:val="ListParagraph"/>
        <w:numPr>
          <w:ilvl w:val="0"/>
          <w:numId w:val="22"/>
        </w:numPr>
        <w:spacing w:after="160" w:line="259" w:lineRule="auto"/>
        <w:rPr>
          <w:rFonts w:ascii="Times New Roman" w:hAnsi="Times New Roman" w:cs="Times New Roman"/>
        </w:rPr>
      </w:pPr>
      <w:r>
        <w:rPr>
          <w:rFonts w:ascii="Times New Roman" w:hAnsi="Times New Roman" w:cs="Times New Roman"/>
        </w:rPr>
        <w:t>Profit and Loss</w:t>
      </w:r>
    </w:p>
    <w:p w14:paraId="6AA530B6" w14:textId="77777777" w:rsidR="00F20BEC" w:rsidRPr="001F2759" w:rsidRDefault="00F20BEC" w:rsidP="00F20BEC">
      <w:pPr>
        <w:rPr>
          <w:rFonts w:ascii="Times New Roman" w:hAnsi="Times New Roman" w:cs="Times New Roman"/>
          <w:b/>
          <w:bCs/>
          <w:sz w:val="32"/>
          <w:szCs w:val="32"/>
        </w:rPr>
      </w:pPr>
    </w:p>
    <w:p w14:paraId="5E4AA9CE" w14:textId="77777777" w:rsidR="00F20BEC" w:rsidRDefault="00F20BEC" w:rsidP="00F20BEC">
      <w:pPr>
        <w:rPr>
          <w:rFonts w:ascii="Times New Roman" w:hAnsi="Times New Roman" w:cs="Times New Roman"/>
        </w:rPr>
      </w:pPr>
      <w:r>
        <w:rPr>
          <w:rFonts w:ascii="Times New Roman" w:hAnsi="Times New Roman" w:cs="Times New Roman"/>
        </w:rPr>
        <w:t>FOR DSCR LOANS-  DO NOT PUT INCOME IN ON PAGE 2 IN ENCOMPASS, these loans do not use income to qualify.  Make sure when ordering an appraisal, you will need a rent schedule.</w:t>
      </w:r>
    </w:p>
    <w:p w14:paraId="71612F0E" w14:textId="77777777" w:rsidR="00F20BEC" w:rsidRDefault="00F20BEC" w:rsidP="00F20BEC">
      <w:pPr>
        <w:rPr>
          <w:rFonts w:ascii="Times New Roman" w:hAnsi="Times New Roman" w:cs="Times New Roman"/>
        </w:rPr>
      </w:pPr>
      <w:r>
        <w:rPr>
          <w:rFonts w:ascii="Times New Roman" w:hAnsi="Times New Roman" w:cs="Times New Roman"/>
        </w:rPr>
        <w:t>FOR BANK STATEMENT OR PROFIT AND LOSS -  use the income that had already been determined before starting this loan.  (your LO should have done this part).</w:t>
      </w:r>
    </w:p>
    <w:p w14:paraId="732C32F4" w14:textId="77777777" w:rsidR="00F20BEC" w:rsidRDefault="00F20BEC" w:rsidP="00F20BEC">
      <w:pPr>
        <w:rPr>
          <w:rFonts w:ascii="Times New Roman" w:hAnsi="Times New Roman" w:cs="Times New Roman"/>
        </w:rPr>
      </w:pPr>
    </w:p>
    <w:p w14:paraId="310126B0" w14:textId="77777777" w:rsidR="00F20BEC" w:rsidRDefault="00F20BEC" w:rsidP="00F20BEC">
      <w:pPr>
        <w:rPr>
          <w:rFonts w:ascii="Times New Roman" w:hAnsi="Times New Roman" w:cs="Times New Roman"/>
        </w:rPr>
      </w:pPr>
    </w:p>
    <w:p w14:paraId="74BEC988" w14:textId="77777777" w:rsidR="00F20BEC" w:rsidRDefault="00F20BEC" w:rsidP="00F20BEC">
      <w:pPr>
        <w:rPr>
          <w:rFonts w:ascii="Times New Roman" w:hAnsi="Times New Roman" w:cs="Times New Roman"/>
        </w:rPr>
      </w:pPr>
    </w:p>
    <w:p w14:paraId="61CAAF3C" w14:textId="77777777" w:rsidR="00F20BEC" w:rsidRDefault="00F20BEC" w:rsidP="00F20BEC">
      <w:pPr>
        <w:rPr>
          <w:rFonts w:ascii="Times New Roman" w:hAnsi="Times New Roman" w:cs="Times New Roman"/>
        </w:rPr>
      </w:pPr>
    </w:p>
    <w:p w14:paraId="48729CAF" w14:textId="77777777" w:rsidR="00F20BEC" w:rsidRDefault="00F20BEC" w:rsidP="00F20BEC">
      <w:pPr>
        <w:rPr>
          <w:sz w:val="32"/>
          <w:szCs w:val="32"/>
        </w:rPr>
      </w:pPr>
      <w:r w:rsidRPr="00525123">
        <w:rPr>
          <w:sz w:val="32"/>
          <w:szCs w:val="32"/>
        </w:rPr>
        <w:t xml:space="preserve">Please call, email or message me on teams if you need any help with anything.  How to complete a step, understanding a condition, or a specific process.  </w:t>
      </w:r>
    </w:p>
    <w:p w14:paraId="6FF1BEA9" w14:textId="77777777" w:rsidR="00F20BEC" w:rsidRPr="00525123" w:rsidRDefault="00F20BEC" w:rsidP="00F20BEC">
      <w:pPr>
        <w:rPr>
          <w:b/>
          <w:bCs/>
          <w:i/>
          <w:iCs/>
          <w:sz w:val="32"/>
          <w:szCs w:val="32"/>
        </w:rPr>
      </w:pPr>
      <w:r w:rsidRPr="00525123">
        <w:rPr>
          <w:b/>
          <w:bCs/>
          <w:i/>
          <w:iCs/>
          <w:sz w:val="32"/>
          <w:szCs w:val="32"/>
        </w:rPr>
        <w:t xml:space="preserve">We are considered the broker, and the APT investor is considered the lender.  </w:t>
      </w:r>
    </w:p>
    <w:p w14:paraId="2CA81D23" w14:textId="77777777" w:rsidR="00F20BEC" w:rsidRDefault="00F20BEC" w:rsidP="00F20BEC">
      <w:pPr>
        <w:rPr>
          <w:rFonts w:ascii="Times New Roman" w:hAnsi="Times New Roman" w:cs="Times New Roman"/>
        </w:rPr>
      </w:pPr>
    </w:p>
    <w:p w14:paraId="779D5000" w14:textId="77777777" w:rsidR="00F20BEC" w:rsidRPr="00A114D7" w:rsidRDefault="00F20BEC" w:rsidP="00A114D7">
      <w:pPr>
        <w:rPr>
          <w:rFonts w:ascii="Times New Roman" w:hAnsi="Times New Roman" w:cs="Times New Roman"/>
          <w:b/>
          <w:bCs/>
        </w:rPr>
      </w:pPr>
    </w:p>
    <w:p w14:paraId="51FBC3C7" w14:textId="77777777" w:rsidR="00A114D7" w:rsidRPr="009C533C" w:rsidRDefault="00A114D7">
      <w:pPr>
        <w:rPr>
          <w:rFonts w:ascii="Times New Roman" w:hAnsi="Times New Roman" w:cs="Times New Roman"/>
          <w:b/>
          <w:bCs/>
        </w:rPr>
      </w:pPr>
    </w:p>
    <w:sectPr w:rsidR="00A114D7" w:rsidRPr="009C53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477C"/>
    <w:multiLevelType w:val="hybridMultilevel"/>
    <w:tmpl w:val="6C6008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AE4630"/>
    <w:multiLevelType w:val="hybridMultilevel"/>
    <w:tmpl w:val="E68C4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421AC7"/>
    <w:multiLevelType w:val="hybridMultilevel"/>
    <w:tmpl w:val="0786E2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97E2CD8"/>
    <w:multiLevelType w:val="hybridMultilevel"/>
    <w:tmpl w:val="0ABE9C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2554E1F"/>
    <w:multiLevelType w:val="multilevel"/>
    <w:tmpl w:val="7FF43E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9839F7"/>
    <w:multiLevelType w:val="hybridMultilevel"/>
    <w:tmpl w:val="10EC8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BB616C"/>
    <w:multiLevelType w:val="hybridMultilevel"/>
    <w:tmpl w:val="84E4A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B5609D"/>
    <w:multiLevelType w:val="hybridMultilevel"/>
    <w:tmpl w:val="9BEE95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D457DA"/>
    <w:multiLevelType w:val="hybridMultilevel"/>
    <w:tmpl w:val="FD6CB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054273"/>
    <w:multiLevelType w:val="hybridMultilevel"/>
    <w:tmpl w:val="04208D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1413EFB"/>
    <w:multiLevelType w:val="hybridMultilevel"/>
    <w:tmpl w:val="8C7E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D80399"/>
    <w:multiLevelType w:val="hybridMultilevel"/>
    <w:tmpl w:val="808CE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3F1D1C"/>
    <w:multiLevelType w:val="hybridMultilevel"/>
    <w:tmpl w:val="E5BE6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F3480C"/>
    <w:multiLevelType w:val="hybridMultilevel"/>
    <w:tmpl w:val="5B0690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9394B3B"/>
    <w:multiLevelType w:val="multilevel"/>
    <w:tmpl w:val="A91E5A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B15B0E"/>
    <w:multiLevelType w:val="multilevel"/>
    <w:tmpl w:val="D40C81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6A2A9F"/>
    <w:multiLevelType w:val="hybridMultilevel"/>
    <w:tmpl w:val="DB96BE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21A7730"/>
    <w:multiLevelType w:val="hybridMultilevel"/>
    <w:tmpl w:val="84449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B36F38"/>
    <w:multiLevelType w:val="multilevel"/>
    <w:tmpl w:val="FA261E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F755752"/>
    <w:multiLevelType w:val="hybridMultilevel"/>
    <w:tmpl w:val="88907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4B6C64"/>
    <w:multiLevelType w:val="hybridMultilevel"/>
    <w:tmpl w:val="C284FB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3003FDC"/>
    <w:multiLevelType w:val="multilevel"/>
    <w:tmpl w:val="316EBC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6FC12AD"/>
    <w:multiLevelType w:val="hybridMultilevel"/>
    <w:tmpl w:val="E89C6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890170C"/>
    <w:multiLevelType w:val="hybridMultilevel"/>
    <w:tmpl w:val="11ECE1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F111AE"/>
    <w:multiLevelType w:val="multilevel"/>
    <w:tmpl w:val="E70EA7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CB73B64"/>
    <w:multiLevelType w:val="hybridMultilevel"/>
    <w:tmpl w:val="0D56F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0402583">
    <w:abstractNumId w:val="24"/>
  </w:num>
  <w:num w:numId="2" w16cid:durableId="693268673">
    <w:abstractNumId w:val="21"/>
  </w:num>
  <w:num w:numId="3" w16cid:durableId="74668985">
    <w:abstractNumId w:val="15"/>
  </w:num>
  <w:num w:numId="4" w16cid:durableId="280184920">
    <w:abstractNumId w:val="9"/>
  </w:num>
  <w:num w:numId="5" w16cid:durableId="78019481">
    <w:abstractNumId w:val="2"/>
  </w:num>
  <w:num w:numId="6" w16cid:durableId="1477065489">
    <w:abstractNumId w:val="22"/>
  </w:num>
  <w:num w:numId="7" w16cid:durableId="243610368">
    <w:abstractNumId w:val="14"/>
  </w:num>
  <w:num w:numId="8" w16cid:durableId="1074359184">
    <w:abstractNumId w:val="3"/>
  </w:num>
  <w:num w:numId="9" w16cid:durableId="6852482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9123771">
    <w:abstractNumId w:val="20"/>
  </w:num>
  <w:num w:numId="11" w16cid:durableId="1040471898">
    <w:abstractNumId w:val="2"/>
  </w:num>
  <w:num w:numId="12" w16cid:durableId="217938983">
    <w:abstractNumId w:val="12"/>
  </w:num>
  <w:num w:numId="13" w16cid:durableId="1231841731">
    <w:abstractNumId w:val="8"/>
  </w:num>
  <w:num w:numId="14" w16cid:durableId="2068407031">
    <w:abstractNumId w:val="25"/>
  </w:num>
  <w:num w:numId="15" w16cid:durableId="1431587755">
    <w:abstractNumId w:val="10"/>
  </w:num>
  <w:num w:numId="16" w16cid:durableId="1818566091">
    <w:abstractNumId w:val="11"/>
  </w:num>
  <w:num w:numId="17" w16cid:durableId="98991846">
    <w:abstractNumId w:val="6"/>
  </w:num>
  <w:num w:numId="18" w16cid:durableId="2030133092">
    <w:abstractNumId w:val="17"/>
  </w:num>
  <w:num w:numId="19" w16cid:durableId="435637517">
    <w:abstractNumId w:val="5"/>
  </w:num>
  <w:num w:numId="20" w16cid:durableId="1974796874">
    <w:abstractNumId w:val="13"/>
  </w:num>
  <w:num w:numId="21" w16cid:durableId="1688484676">
    <w:abstractNumId w:val="16"/>
  </w:num>
  <w:num w:numId="22" w16cid:durableId="1563641927">
    <w:abstractNumId w:val="1"/>
  </w:num>
  <w:num w:numId="23" w16cid:durableId="1230459052">
    <w:abstractNumId w:val="4"/>
  </w:num>
  <w:num w:numId="24" w16cid:durableId="550849041">
    <w:abstractNumId w:val="19"/>
  </w:num>
  <w:num w:numId="25" w16cid:durableId="121459102">
    <w:abstractNumId w:val="23"/>
  </w:num>
  <w:num w:numId="26" w16cid:durableId="893388976">
    <w:abstractNumId w:val="0"/>
  </w:num>
  <w:num w:numId="27" w16cid:durableId="11443913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0087F"/>
    <w:rsid w:val="00050EC4"/>
    <w:rsid w:val="0010087F"/>
    <w:rsid w:val="001F3FBF"/>
    <w:rsid w:val="00215A5D"/>
    <w:rsid w:val="00264379"/>
    <w:rsid w:val="005B3203"/>
    <w:rsid w:val="00737F59"/>
    <w:rsid w:val="00837A77"/>
    <w:rsid w:val="0085034C"/>
    <w:rsid w:val="009C533C"/>
    <w:rsid w:val="00A114D7"/>
    <w:rsid w:val="00A80DB0"/>
    <w:rsid w:val="00D35AB4"/>
    <w:rsid w:val="00DA3387"/>
    <w:rsid w:val="00E212E0"/>
    <w:rsid w:val="00F20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A0B71"/>
  <w15:chartTrackingRefBased/>
  <w15:docId w15:val="{52EA9037-9702-4B5E-88A6-646DA4486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87F"/>
    <w:pPr>
      <w:spacing w:after="0" w:line="240" w:lineRule="auto"/>
    </w:pPr>
    <w:rPr>
      <w:rFonts w:ascii="Aptos" w:hAnsi="Aptos" w:cs="Aptos"/>
      <w:kern w:val="0"/>
      <w:sz w:val="24"/>
      <w:szCs w:val="24"/>
    </w:rPr>
  </w:style>
  <w:style w:type="paragraph" w:styleId="Heading1">
    <w:name w:val="heading 1"/>
    <w:basedOn w:val="Normal"/>
    <w:next w:val="Normal"/>
    <w:link w:val="Heading1Char"/>
    <w:uiPriority w:val="9"/>
    <w:qFormat/>
    <w:rsid w:val="001008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008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008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008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008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008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08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08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08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8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008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008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008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008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008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08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08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087F"/>
    <w:rPr>
      <w:rFonts w:eastAsiaTheme="majorEastAsia" w:cstheme="majorBidi"/>
      <w:color w:val="272727" w:themeColor="text1" w:themeTint="D8"/>
    </w:rPr>
  </w:style>
  <w:style w:type="paragraph" w:styleId="Title">
    <w:name w:val="Title"/>
    <w:basedOn w:val="Normal"/>
    <w:next w:val="Normal"/>
    <w:link w:val="TitleChar"/>
    <w:uiPriority w:val="10"/>
    <w:qFormat/>
    <w:rsid w:val="001008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08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08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08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087F"/>
    <w:pPr>
      <w:spacing w:before="160"/>
      <w:jc w:val="center"/>
    </w:pPr>
    <w:rPr>
      <w:i/>
      <w:iCs/>
      <w:color w:val="404040" w:themeColor="text1" w:themeTint="BF"/>
    </w:rPr>
  </w:style>
  <w:style w:type="character" w:customStyle="1" w:styleId="QuoteChar">
    <w:name w:val="Quote Char"/>
    <w:basedOn w:val="DefaultParagraphFont"/>
    <w:link w:val="Quote"/>
    <w:uiPriority w:val="29"/>
    <w:rsid w:val="0010087F"/>
    <w:rPr>
      <w:i/>
      <w:iCs/>
      <w:color w:val="404040" w:themeColor="text1" w:themeTint="BF"/>
    </w:rPr>
  </w:style>
  <w:style w:type="paragraph" w:styleId="ListParagraph">
    <w:name w:val="List Paragraph"/>
    <w:basedOn w:val="Normal"/>
    <w:uiPriority w:val="34"/>
    <w:qFormat/>
    <w:rsid w:val="0010087F"/>
    <w:pPr>
      <w:ind w:left="720"/>
      <w:contextualSpacing/>
    </w:pPr>
  </w:style>
  <w:style w:type="character" w:styleId="IntenseEmphasis">
    <w:name w:val="Intense Emphasis"/>
    <w:basedOn w:val="DefaultParagraphFont"/>
    <w:uiPriority w:val="21"/>
    <w:qFormat/>
    <w:rsid w:val="0010087F"/>
    <w:rPr>
      <w:i/>
      <w:iCs/>
      <w:color w:val="2F5496" w:themeColor="accent1" w:themeShade="BF"/>
    </w:rPr>
  </w:style>
  <w:style w:type="paragraph" w:styleId="IntenseQuote">
    <w:name w:val="Intense Quote"/>
    <w:basedOn w:val="Normal"/>
    <w:next w:val="Normal"/>
    <w:link w:val="IntenseQuoteChar"/>
    <w:uiPriority w:val="30"/>
    <w:qFormat/>
    <w:rsid w:val="001008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0087F"/>
    <w:rPr>
      <w:i/>
      <w:iCs/>
      <w:color w:val="2F5496" w:themeColor="accent1" w:themeShade="BF"/>
    </w:rPr>
  </w:style>
  <w:style w:type="character" w:styleId="IntenseReference">
    <w:name w:val="Intense Reference"/>
    <w:basedOn w:val="DefaultParagraphFont"/>
    <w:uiPriority w:val="32"/>
    <w:qFormat/>
    <w:rsid w:val="0010087F"/>
    <w:rPr>
      <w:b/>
      <w:bCs/>
      <w:smallCaps/>
      <w:color w:val="2F5496" w:themeColor="accent1" w:themeShade="BF"/>
      <w:spacing w:val="5"/>
    </w:rPr>
  </w:style>
  <w:style w:type="character" w:styleId="Hyperlink">
    <w:name w:val="Hyperlink"/>
    <w:basedOn w:val="DefaultParagraphFont"/>
    <w:uiPriority w:val="99"/>
    <w:unhideWhenUsed/>
    <w:rsid w:val="0010087F"/>
    <w:rPr>
      <w:color w:val="0000FF"/>
      <w:u w:val="single"/>
    </w:rPr>
  </w:style>
  <w:style w:type="character" w:styleId="UnresolvedMention">
    <w:name w:val="Unresolved Mention"/>
    <w:basedOn w:val="DefaultParagraphFont"/>
    <w:uiPriority w:val="99"/>
    <w:semiHidden/>
    <w:unhideWhenUsed/>
    <w:rsid w:val="00837A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cid:image002.jpg@01D7A0D6.59B50500" TargetMode="External"/><Relationship Id="rId26" Type="http://schemas.openxmlformats.org/officeDocument/2006/relationships/image" Target="cid:image001.png@01DC7BD1.B9127C50" TargetMode="External"/><Relationship Id="rId39" Type="http://schemas.openxmlformats.org/officeDocument/2006/relationships/theme" Target="theme/theme1.xml"/><Relationship Id="rId21" Type="http://schemas.openxmlformats.org/officeDocument/2006/relationships/image" Target="media/image8.png"/><Relationship Id="rId34" Type="http://schemas.openxmlformats.org/officeDocument/2006/relationships/hyperlink" Target="https://vimeo.com/942110731?share=copy" TargetMode="External"/><Relationship Id="rId7" Type="http://schemas.openxmlformats.org/officeDocument/2006/relationships/image" Target="media/image3.jpeg"/><Relationship Id="rId12" Type="http://schemas.openxmlformats.org/officeDocument/2006/relationships/hyperlink" Target="https://urldefense.proofpoint.com/v2/url?u=https-3A__alglide.com_&amp;d=DwMFaQ&amp;c=euGZstcaTDllvimEN8b7jXrwqOf-v5A_CdpgnVfiiMM&amp;r=PHOplHS0JDGaDZSeGL8lHzjZWYfyq0Qt2RG7cIVAnTPIXbCh5nr8qXRBrwBOppPM&amp;m=HA4oL0jCr5tEJiYIDfOc4v48IpUdJ-9mu7UPKMSYipyw4QyiYEOxyd8nDD0l2Q1S&amp;s=_V0mWoCTDmNOq4G9M49oigkMkF0_7zhOd5ZZlnkHBds&amp;e=" TargetMode="External"/><Relationship Id="rId17" Type="http://schemas.openxmlformats.org/officeDocument/2006/relationships/image" Target="media/image6.jpeg"/><Relationship Id="rId25" Type="http://schemas.openxmlformats.org/officeDocument/2006/relationships/image" Target="media/image9.png"/><Relationship Id="rId33" Type="http://schemas.openxmlformats.org/officeDocument/2006/relationships/hyperlink" Target="https://vimeo.com/942109372?share=copy"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cid:image009.png@01D7A0D6.598D58C0" TargetMode="External"/><Relationship Id="rId20" Type="http://schemas.openxmlformats.org/officeDocument/2006/relationships/image" Target="cid:image003.jpg@01D7A0D6.59B50500" TargetMode="External"/><Relationship Id="rId29" Type="http://schemas.openxmlformats.org/officeDocument/2006/relationships/image" Target="cid:image001.png@01DCD0AE.99B5FD00"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urldefense.proofpoint.com/v2/url?u=https-3A__alglide.com_&amp;d=DwMFaQ&amp;c=euGZstcaTDllvimEN8b7jXrwqOf-v5A_CdpgnVfiiMM&amp;r=PHOplHS0JDGaDZSeGL8lHzjZWYfyq0Qt2RG7cIVAnTPIXbCh5nr8qXRBrwBOppPM&amp;m=HA4oL0jCr5tEJiYIDfOc4v48IpUdJ-9mu7UPKMSYipyw4QyiYEOxyd8nDD0l2Q1S&amp;s=_V0mWoCTDmNOq4G9M49oigkMkF0_7zhOd5ZZlnkHBds&amp;e=" TargetMode="External"/><Relationship Id="rId24" Type="http://schemas.openxmlformats.org/officeDocument/2006/relationships/hyperlink" Target="http://www.graniteriskmanagement.com/" TargetMode="External"/><Relationship Id="rId32" Type="http://schemas.openxmlformats.org/officeDocument/2006/relationships/hyperlink" Target="https://vimeo.com/942107784?share=copy" TargetMode="External"/><Relationship Id="rId37" Type="http://schemas.openxmlformats.org/officeDocument/2006/relationships/hyperlink" Target="mailto:apt@flanaganstatebank.com" TargetMode="External"/><Relationship Id="rId5" Type="http://schemas.openxmlformats.org/officeDocument/2006/relationships/image" Target="media/image1.png"/><Relationship Id="rId15" Type="http://schemas.openxmlformats.org/officeDocument/2006/relationships/image" Target="media/image5.png"/><Relationship Id="rId23" Type="http://schemas.openxmlformats.org/officeDocument/2006/relationships/hyperlink" Target="https://www.consolidatedanalytics.com/" TargetMode="External"/><Relationship Id="rId28" Type="http://schemas.openxmlformats.org/officeDocument/2006/relationships/image" Target="media/image10.png"/><Relationship Id="rId36" Type="http://schemas.openxmlformats.org/officeDocument/2006/relationships/hyperlink" Target="https://vimeo.com/944617019?share=copy" TargetMode="External"/><Relationship Id="rId10" Type="http://schemas.openxmlformats.org/officeDocument/2006/relationships/hyperlink" Target="mailto:saleena.walker@acralending.com" TargetMode="External"/><Relationship Id="rId19" Type="http://schemas.openxmlformats.org/officeDocument/2006/relationships/image" Target="media/image7.jpeg"/><Relationship Id="rId31" Type="http://schemas.openxmlformats.org/officeDocument/2006/relationships/hyperlink" Target="https://acralending.com/turn-times/" TargetMode="External"/><Relationship Id="rId4" Type="http://schemas.openxmlformats.org/officeDocument/2006/relationships/webSettings" Target="webSettings.xml"/><Relationship Id="rId9" Type="http://schemas.openxmlformats.org/officeDocument/2006/relationships/hyperlink" Target="mailto:eric.coneps@acralending.com" TargetMode="External"/><Relationship Id="rId14" Type="http://schemas.openxmlformats.org/officeDocument/2006/relationships/image" Target="cid:image001.jpg@01D7A0D6.59B50500" TargetMode="External"/><Relationship Id="rId22" Type="http://schemas.openxmlformats.org/officeDocument/2006/relationships/image" Target="cid:image002.png@01DCE2B9.3DB17760" TargetMode="External"/><Relationship Id="rId27" Type="http://schemas.openxmlformats.org/officeDocument/2006/relationships/hyperlink" Target="https://alglide.com/" TargetMode="External"/><Relationship Id="rId30" Type="http://schemas.openxmlformats.org/officeDocument/2006/relationships/image" Target="media/image11.png"/><Relationship Id="rId35" Type="http://schemas.openxmlformats.org/officeDocument/2006/relationships/hyperlink" Target="https://vimeo.com/944203295?share=copy" TargetMode="External"/><Relationship Id="rId8" Type="http://schemas.openxmlformats.org/officeDocument/2006/relationships/hyperlink" Target="mailto:tdavis@mtgbyallison.com"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16</Pages>
  <Words>2756</Words>
  <Characters>15715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VanPelt</dc:creator>
  <cp:keywords/>
  <dc:description/>
  <cp:lastModifiedBy>Josh Heinrich</cp:lastModifiedBy>
  <cp:revision>5</cp:revision>
  <dcterms:created xsi:type="dcterms:W3CDTF">2026-08-28T21:10:00Z</dcterms:created>
  <dcterms:modified xsi:type="dcterms:W3CDTF">2026-09-02T20:27:00Z</dcterms:modified>
</cp:coreProperties>
</file>